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086" w:rsidRDefault="00EF4AB4" w:rsidP="00DE32B6">
      <w:pPr>
        <w:pStyle w:val="Sansinterligne"/>
      </w:pPr>
      <w:r>
        <w:rPr>
          <w:noProof/>
        </w:rPr>
        <w:drawing>
          <wp:anchor distT="0" distB="0" distL="114300" distR="114300" simplePos="0" relativeHeight="251661312" behindDoc="1" locked="0" layoutInCell="1" allowOverlap="1" wp14:anchorId="38E69C44">
            <wp:simplePos x="0" y="0"/>
            <wp:positionH relativeFrom="column">
              <wp:posOffset>5564765</wp:posOffset>
            </wp:positionH>
            <wp:positionV relativeFrom="paragraph">
              <wp:posOffset>-737110</wp:posOffset>
            </wp:positionV>
            <wp:extent cx="828368" cy="1228549"/>
            <wp:effectExtent l="0" t="0" r="0" b="0"/>
            <wp:wrapNone/>
            <wp:docPr id="19901507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50717" name="Imag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1615" cy="123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0B61">
        <w:rPr>
          <w:noProof/>
        </w:rPr>
        <mc:AlternateContent>
          <mc:Choice Requires="wps">
            <w:drawing>
              <wp:anchor distT="0" distB="0" distL="114300" distR="114300" simplePos="0" relativeHeight="251659264" behindDoc="0" locked="0" layoutInCell="1" allowOverlap="1">
                <wp:simplePos x="0" y="0"/>
                <wp:positionH relativeFrom="column">
                  <wp:posOffset>1525905</wp:posOffset>
                </wp:positionH>
                <wp:positionV relativeFrom="paragraph">
                  <wp:posOffset>-169545</wp:posOffset>
                </wp:positionV>
                <wp:extent cx="3175000" cy="469900"/>
                <wp:effectExtent l="0" t="0" r="25400" b="25400"/>
                <wp:wrapNone/>
                <wp:docPr id="83530293" name="Rectangle : coins arrondis 1"/>
                <wp:cNvGraphicFramePr/>
                <a:graphic xmlns:a="http://schemas.openxmlformats.org/drawingml/2006/main">
                  <a:graphicData uri="http://schemas.microsoft.com/office/word/2010/wordprocessingShape">
                    <wps:wsp>
                      <wps:cNvSpPr/>
                      <wps:spPr>
                        <a:xfrm>
                          <a:off x="0" y="0"/>
                          <a:ext cx="3175000" cy="469900"/>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2B0B61" w:rsidRPr="002B0B61" w:rsidRDefault="00264040" w:rsidP="002B0B61">
                            <w:pPr>
                              <w:pStyle w:val="Sansinterligne"/>
                              <w:jc w:val="center"/>
                              <w:rPr>
                                <w:b/>
                                <w:bCs/>
                                <w:i/>
                                <w:iCs/>
                                <w:sz w:val="32"/>
                                <w:szCs w:val="28"/>
                              </w:rPr>
                            </w:pPr>
                            <w:proofErr w:type="spellStart"/>
                            <w:r>
                              <w:rPr>
                                <w:b/>
                                <w:bCs/>
                                <w:i/>
                                <w:iCs/>
                                <w:sz w:val="32"/>
                                <w:szCs w:val="28"/>
                              </w:rPr>
                              <w:t>Kahoot</w:t>
                            </w:r>
                            <w:proofErr w:type="spellEnd"/>
                            <w:r>
                              <w:rPr>
                                <w:b/>
                                <w:bCs/>
                                <w:i/>
                                <w:iCs/>
                                <w:sz w:val="32"/>
                                <w:szCs w:val="28"/>
                              </w:rPr>
                              <w:t xml:space="preserve"> et Histoire des maths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 coins arrondis 1" o:spid="_x0000_s1026" style="position:absolute;margin-left:120.15pt;margin-top:-13.35pt;width:250pt;height:3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h9VgIAAPwEAAAOAAAAZHJzL2Uyb0RvYy54bWysVMFu2zAMvQ/YPwi6r7aztF2DOEXQosOA&#10;oi3aDj0rspQYk0WNUmJnXz9Kdtyuy2nYRaZEPlJ8evT8smsM2yn0NdiSFyc5Z8pKqGq7Lvn355tP&#10;XzjzQdhKGLCq5Hvl+eXi44d562ZqAhswlUJGSayfta7kmxDcLMu83KhG+BNwypJTAzYi0BbXWYWi&#10;peyNySZ5fpa1gJVDkMp7Or3unXyR8mutZLjX2qvATMnpbiGtmNZVXLPFXMzWKNymlsM1xD/cohG1&#10;paJjqmsRBNti/VeqppYIHnQ4kdBkoHUtVeqBuinyd908bYRTqRcix7uRJv//0sq73ZN7QKKhdX7m&#10;yYxddBqb+KX7sS6RtR/JUl1gkg4/F+eneU6cSvJNzy4uyKY02SvaoQ9fFTQsGiVH2NrqkV4kESV2&#10;tz708Yc4Ar9eIllhb1S8h7GPSrO6orKThE76UFcG2U7QywoplQ2ToX6KjjBdGzMCi2NAE4oBNMRG&#10;mEq6GYH5MeCfFUdEqgo2jOCmtoDHElQ/xsp9/KH7vufYfuhW3fAwK6j2D8gQegF7J29qIvVW+PAg&#10;kBRL70BTGO5p0QbaksNgcbYB/HXsPMaTkMjLWUsTUHL/cytQcWa+WZLYRTGdxpFJm+np+YQ2+Naz&#10;euux2+YK6CkKmncnkxnjgzmYGqF5oWFdxqrkElZS7ZLLgIfNVegnk8ZdquUyhdGYOBFu7ZOTMXkk&#10;OOrluXsR6AZlBdLkHRymRczeaauPjUgLy20AXSfhRYp7XgfqacSSfoffQZzht/sU9frTWvwGAAD/&#10;/wMAUEsDBBQABgAIAAAAIQDD5wku4wAAAAoBAAAPAAAAZHJzL2Rvd25yZXYueG1sTI/LTsMwEEX3&#10;SPyDNUhsUGuTVg0KmVQ8BKwqQSlU7JzYxBHxOIqdNu3XY9jAcmaO7pybL0fbsp3ufeMI4XIqgGmq&#10;nGqoRti8PkyugPkgScnWkUY4aA/L4vQkl5lye3rRu3WoWQwhn0kEE0KXce4ro630U9dpirdP11sZ&#10;4tjXXPVyH8NtyxMhFtzKhuIHIzt9Z3T1tR4sgtq8rZ4OF8P986O4NcePbf++2paI52fjzTWwoMfw&#10;B8OPflSHIjqVbiDlWYuQzMUsogiTZJECi0T6uykR5ukMeJHz/xWKbwAAAP//AwBQSwECLQAUAAYA&#10;CAAAACEAtoM4kv4AAADhAQAAEwAAAAAAAAAAAAAAAAAAAAAAW0NvbnRlbnRfVHlwZXNdLnhtbFBL&#10;AQItABQABgAIAAAAIQA4/SH/1gAAAJQBAAALAAAAAAAAAAAAAAAAAC8BAABfcmVscy8ucmVsc1BL&#10;AQItABQABgAIAAAAIQASIQh9VgIAAPwEAAAOAAAAAAAAAAAAAAAAAC4CAABkcnMvZTJvRG9jLnht&#10;bFBLAQItABQABgAIAAAAIQDD5wku4wAAAAoBAAAPAAAAAAAAAAAAAAAAALAEAABkcnMvZG93bnJl&#10;di54bWxQSwUGAAAAAAQABADzAAAAwAUAAAAA&#10;" fillcolor="white [3201]" strokecolor="#ed7d31 [3205]" strokeweight="1pt">
                <v:stroke joinstyle="miter"/>
                <v:textbox>
                  <w:txbxContent>
                    <w:p w:rsidR="002B0B61" w:rsidRPr="002B0B61" w:rsidRDefault="00264040" w:rsidP="002B0B61">
                      <w:pPr>
                        <w:pStyle w:val="Sansinterligne"/>
                        <w:jc w:val="center"/>
                        <w:rPr>
                          <w:b/>
                          <w:bCs/>
                          <w:i/>
                          <w:iCs/>
                          <w:sz w:val="32"/>
                          <w:szCs w:val="28"/>
                        </w:rPr>
                      </w:pPr>
                      <w:proofErr w:type="spellStart"/>
                      <w:r>
                        <w:rPr>
                          <w:b/>
                          <w:bCs/>
                          <w:i/>
                          <w:iCs/>
                          <w:sz w:val="32"/>
                          <w:szCs w:val="28"/>
                        </w:rPr>
                        <w:t>Kahoot</w:t>
                      </w:r>
                      <w:proofErr w:type="spellEnd"/>
                      <w:r>
                        <w:rPr>
                          <w:b/>
                          <w:bCs/>
                          <w:i/>
                          <w:iCs/>
                          <w:sz w:val="32"/>
                          <w:szCs w:val="28"/>
                        </w:rPr>
                        <w:t xml:space="preserve"> et Histoire des maths</w:t>
                      </w:r>
                    </w:p>
                  </w:txbxContent>
                </v:textbox>
              </v:roundrect>
            </w:pict>
          </mc:Fallback>
        </mc:AlternateContent>
      </w:r>
    </w:p>
    <w:p w:rsidR="00DE32B6" w:rsidRDefault="00DE32B6" w:rsidP="00DE32B6">
      <w:pPr>
        <w:pStyle w:val="Sansinterligne"/>
      </w:pPr>
    </w:p>
    <w:p w:rsidR="00DE32B6" w:rsidRPr="001B4EFA" w:rsidRDefault="00DE32B6" w:rsidP="00DE32B6">
      <w:pPr>
        <w:pStyle w:val="Sansinterligne"/>
        <w:rPr>
          <w:b/>
          <w:bCs/>
          <w:i/>
          <w:iCs/>
          <w:u w:val="single"/>
        </w:rPr>
      </w:pPr>
      <w:r w:rsidRPr="001B4EFA">
        <w:rPr>
          <w:b/>
          <w:bCs/>
          <w:i/>
          <w:iCs/>
          <w:u w:val="single"/>
        </w:rPr>
        <w:t>Objectif du jeu :</w:t>
      </w:r>
    </w:p>
    <w:p w:rsidR="00264040" w:rsidRDefault="00264040" w:rsidP="00264040">
      <w:pPr>
        <w:pStyle w:val="Sansinterligne"/>
        <w:numPr>
          <w:ilvl w:val="0"/>
          <w:numId w:val="2"/>
        </w:numPr>
      </w:pPr>
      <w:r>
        <w:t xml:space="preserve">Pour le </w:t>
      </w:r>
      <w:proofErr w:type="spellStart"/>
      <w:r>
        <w:t>Kahoot</w:t>
      </w:r>
      <w:proofErr w:type="spellEnd"/>
      <w:r>
        <w:t> : une manière ludique d’améliorer sa culture mathématiques et scientifiques.</w:t>
      </w:r>
    </w:p>
    <w:p w:rsidR="00DE32B6" w:rsidRDefault="00264040" w:rsidP="00264040">
      <w:pPr>
        <w:pStyle w:val="Sansinterligne"/>
        <w:numPr>
          <w:ilvl w:val="0"/>
          <w:numId w:val="2"/>
        </w:numPr>
      </w:pPr>
      <w:r>
        <w:t>Rechercher à travers les affiches des notions mathématiques et leur découvreur ou des anecdotes.</w:t>
      </w:r>
    </w:p>
    <w:p w:rsidR="00DE32B6" w:rsidRDefault="00DE32B6" w:rsidP="00DE32B6">
      <w:pPr>
        <w:pStyle w:val="Sansinterligne"/>
      </w:pPr>
    </w:p>
    <w:p w:rsidR="00DE32B6" w:rsidRPr="001B4EFA" w:rsidRDefault="00DE32B6" w:rsidP="00DE32B6">
      <w:pPr>
        <w:pStyle w:val="Sansinterligne"/>
        <w:rPr>
          <w:b/>
          <w:bCs/>
          <w:i/>
          <w:iCs/>
          <w:u w:val="single"/>
        </w:rPr>
      </w:pPr>
      <w:r w:rsidRPr="001B4EFA">
        <w:rPr>
          <w:b/>
          <w:bCs/>
          <w:i/>
          <w:iCs/>
          <w:u w:val="single"/>
        </w:rPr>
        <w:t>Mise en œuvre :</w:t>
      </w:r>
    </w:p>
    <w:p w:rsidR="00DE32B6" w:rsidRDefault="00264040" w:rsidP="00DE32B6">
      <w:pPr>
        <w:pStyle w:val="Sansinterligne"/>
      </w:pPr>
      <w:r>
        <w:t>Un groupe de 16 max c’est bien.</w:t>
      </w:r>
    </w:p>
    <w:p w:rsidR="006F6FEF" w:rsidRDefault="006F6FEF" w:rsidP="00DE32B6">
      <w:pPr>
        <w:pStyle w:val="Sansinterligne"/>
      </w:pPr>
      <w:r>
        <w:t>U</w:t>
      </w:r>
      <w:r w:rsidR="00264040">
        <w:t xml:space="preserve">ne connexion </w:t>
      </w:r>
      <w:proofErr w:type="spellStart"/>
      <w:r w:rsidR="00264040">
        <w:t>Kahoot</w:t>
      </w:r>
      <w:proofErr w:type="spellEnd"/>
      <w:r w:rsidR="00B40F4B">
        <w:t xml:space="preserve"> et un lien :</w:t>
      </w:r>
    </w:p>
    <w:p w:rsidR="00B40F4B" w:rsidRDefault="00B40F4B" w:rsidP="00DE32B6">
      <w:pPr>
        <w:pStyle w:val="Sansinterligne"/>
      </w:pPr>
      <w:hyperlink r:id="rId6" w:history="1">
        <w:r w:rsidRPr="00B165F2">
          <w:rPr>
            <w:rStyle w:val="Lienhypertexte"/>
          </w:rPr>
          <w:t>https://create.kahoot.it/share/vdm-2025-un-peu-d-histoire-des-maths-pour-tous/d2eaec8a-461d-44b1-82ac-d1c0e7032092</w:t>
        </w:r>
      </w:hyperlink>
    </w:p>
    <w:p w:rsidR="00B40F4B" w:rsidRDefault="00B40F4B" w:rsidP="00DE32B6">
      <w:pPr>
        <w:pStyle w:val="Sansinterligne"/>
      </w:pPr>
    </w:p>
    <w:p w:rsidR="006F6FEF" w:rsidRDefault="00264040" w:rsidP="00DE32B6">
      <w:pPr>
        <w:pStyle w:val="Sansinterligne"/>
      </w:pPr>
      <w:r>
        <w:t>Des fiches sur des mathématiciens et scientifiques</w:t>
      </w:r>
      <w:r w:rsidR="0012556C">
        <w:t xml:space="preserve"> avec le questionnaire.</w:t>
      </w:r>
    </w:p>
    <w:p w:rsidR="006F6FEF" w:rsidRDefault="006F6FEF" w:rsidP="00DE32B6">
      <w:pPr>
        <w:pStyle w:val="Sansinterligne"/>
      </w:pPr>
    </w:p>
    <w:p w:rsidR="006F6FEF" w:rsidRPr="001B4EFA" w:rsidRDefault="00DA75CF" w:rsidP="00DE32B6">
      <w:pPr>
        <w:pStyle w:val="Sansinterligne"/>
        <w:rPr>
          <w:b/>
          <w:bCs/>
          <w:i/>
          <w:iCs/>
          <w:u w:val="single"/>
        </w:rPr>
      </w:pPr>
      <w:r w:rsidRPr="001B4EFA">
        <w:rPr>
          <w:b/>
          <w:bCs/>
          <w:i/>
          <w:iCs/>
          <w:u w:val="single"/>
        </w:rPr>
        <w:t>Déroulé</w:t>
      </w:r>
      <w:r w:rsidR="006F6FEF" w:rsidRPr="001B4EFA">
        <w:rPr>
          <w:b/>
          <w:bCs/>
          <w:i/>
          <w:iCs/>
          <w:u w:val="single"/>
        </w:rPr>
        <w:t xml:space="preserve"> du jeu :</w:t>
      </w:r>
    </w:p>
    <w:p w:rsidR="00DE32B6" w:rsidRDefault="00264040" w:rsidP="00DE32B6">
      <w:pPr>
        <w:pStyle w:val="Sansinterligne"/>
      </w:pPr>
      <w:r>
        <w:t xml:space="preserve">Une première partie </w:t>
      </w:r>
      <w:proofErr w:type="spellStart"/>
      <w:r>
        <w:t>Kahoot</w:t>
      </w:r>
      <w:proofErr w:type="spellEnd"/>
      <w:r w:rsidR="00B40F4B">
        <w:t xml:space="preserve"> et on note le score du podium.</w:t>
      </w:r>
    </w:p>
    <w:p w:rsidR="00B40F4B" w:rsidRDefault="00B40F4B" w:rsidP="00DE32B6">
      <w:pPr>
        <w:pStyle w:val="Sansinterligne"/>
      </w:pPr>
    </w:p>
    <w:p w:rsidR="00DE32B6" w:rsidRDefault="00B40F4B" w:rsidP="00DE32B6">
      <w:pPr>
        <w:pStyle w:val="Sansinterligne"/>
      </w:pPr>
      <w:r>
        <w:t>Une seconde partie qui concerne la recherche d’information et rapporte 1000 points par bonne réponse</w:t>
      </w:r>
      <w:r w:rsidR="00BD2A1A">
        <w:t>.</w:t>
      </w:r>
    </w:p>
    <w:p w:rsidR="00B40F4B" w:rsidRDefault="00B40F4B" w:rsidP="00DE32B6">
      <w:pPr>
        <w:pStyle w:val="Sansinterligne"/>
      </w:pPr>
      <w:r>
        <w:t>Au lycée Claveille nous disposons d’une frise chronologique dans le bâtiment avec des affiches crées par les élèves autour de mathématiciens et scientifiques connus (ou presque). Les élèves se déplacent dans le bâtiment pour chercher l’information.</w:t>
      </w:r>
    </w:p>
    <w:p w:rsidR="00BD2A1A" w:rsidRDefault="00BD2A1A" w:rsidP="00DE32B6">
      <w:pPr>
        <w:pStyle w:val="Sansinterligne"/>
      </w:pPr>
    </w:p>
    <w:p w:rsidR="00B40F4B" w:rsidRDefault="008D2D16" w:rsidP="00DE32B6">
      <w:pPr>
        <w:pStyle w:val="Sansinterligne"/>
      </w:pPr>
      <w:r>
        <w:rPr>
          <w:rFonts w:ascii="Calibri" w:eastAsia="Calibri" w:hAnsi="Calibri" w:cs="Times New Roman"/>
          <w:b/>
          <w:bCs/>
          <w:i/>
          <w:iCs/>
          <w:sz w:val="32"/>
          <w:szCs w:val="32"/>
        </w:rPr>
        <w:t xml:space="preserve">Ex : </w:t>
      </w:r>
      <w:r w:rsidRPr="0001197E">
        <w:rPr>
          <w:rFonts w:ascii="Calibri" w:eastAsia="Calibri" w:hAnsi="Calibri" w:cs="Times New Roman"/>
          <w:b/>
          <w:bCs/>
          <w:i/>
          <w:iCs/>
          <w:sz w:val="32"/>
          <w:szCs w:val="32"/>
        </w:rPr>
        <w:t>Qu’appelle-t-on les nombres premiers Germains ?</w:t>
      </w:r>
    </w:p>
    <w:p w:rsidR="00B40F4B" w:rsidRDefault="00B40F4B" w:rsidP="00DE32B6">
      <w:pPr>
        <w:pStyle w:val="Sansinterligne"/>
      </w:pPr>
    </w:p>
    <w:p w:rsidR="0012556C" w:rsidRPr="001B4EFA" w:rsidRDefault="0012556C" w:rsidP="0012556C">
      <w:pPr>
        <w:pStyle w:val="Sansinterligne"/>
        <w:rPr>
          <w:b/>
          <w:bCs/>
          <w:i/>
          <w:iCs/>
          <w:u w:val="single"/>
        </w:rPr>
      </w:pPr>
      <w:r w:rsidRPr="001B4EFA">
        <w:rPr>
          <w:b/>
          <w:bCs/>
          <w:i/>
          <w:iCs/>
          <w:u w:val="single"/>
        </w:rPr>
        <w:t>Retour d’expérience</w:t>
      </w:r>
      <w:r>
        <w:rPr>
          <w:b/>
          <w:bCs/>
          <w:i/>
          <w:iCs/>
          <w:u w:val="single"/>
        </w:rPr>
        <w:t>s</w:t>
      </w:r>
      <w:r w:rsidRPr="001B4EFA">
        <w:rPr>
          <w:b/>
          <w:bCs/>
          <w:i/>
          <w:iCs/>
          <w:u w:val="single"/>
        </w:rPr>
        <w:t> :</w:t>
      </w:r>
    </w:p>
    <w:p w:rsidR="0012556C" w:rsidRDefault="0012556C" w:rsidP="008B1F86">
      <w:pPr>
        <w:pStyle w:val="Sansinterligne"/>
      </w:pPr>
      <w:r>
        <w:t xml:space="preserve">Nous </w:t>
      </w:r>
      <w:r w:rsidR="008B1F86">
        <w:t>l’avons proposé lors du village des maths 2025 et cela a bien fonctionné ainsi qu’à nos secondes pour le village des sciences le même jour.</w:t>
      </w:r>
    </w:p>
    <w:p w:rsidR="00CF28AF" w:rsidRDefault="00CF28AF" w:rsidP="00CF28AF">
      <w:pPr>
        <w:pStyle w:val="NormalWeb"/>
      </w:pPr>
      <w:r>
        <w:rPr>
          <w:noProof/>
        </w:rPr>
        <w:drawing>
          <wp:anchor distT="0" distB="0" distL="114300" distR="114300" simplePos="0" relativeHeight="251660288" behindDoc="1" locked="0" layoutInCell="1" allowOverlap="1" wp14:anchorId="77522426">
            <wp:simplePos x="0" y="0"/>
            <wp:positionH relativeFrom="column">
              <wp:posOffset>1586865</wp:posOffset>
            </wp:positionH>
            <wp:positionV relativeFrom="paragraph">
              <wp:posOffset>244475</wp:posOffset>
            </wp:positionV>
            <wp:extent cx="4809067" cy="36068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9067" cy="360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2556C" w:rsidRDefault="0012556C" w:rsidP="00DE32B6">
      <w:pPr>
        <w:pStyle w:val="Sansinterligne"/>
      </w:pPr>
    </w:p>
    <w:p w:rsidR="008D2D16" w:rsidRDefault="008D2D16" w:rsidP="00DE32B6">
      <w:pPr>
        <w:pStyle w:val="Sansinterligne"/>
      </w:pPr>
      <w:r>
        <w:rPr>
          <w:noProof/>
        </w:rPr>
        <w:lastRenderedPageBreak/>
        <w:drawing>
          <wp:inline distT="0" distB="0" distL="0" distR="0" wp14:anchorId="67D6C3DE" wp14:editId="6AE3F4CA">
            <wp:extent cx="5334000" cy="7600950"/>
            <wp:effectExtent l="0" t="0" r="0" b="0"/>
            <wp:docPr id="5479302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30253" name=""/>
                    <pic:cNvPicPr/>
                  </pic:nvPicPr>
                  <pic:blipFill>
                    <a:blip r:embed="rId8"/>
                    <a:stretch>
                      <a:fillRect/>
                    </a:stretch>
                  </pic:blipFill>
                  <pic:spPr>
                    <a:xfrm>
                      <a:off x="0" y="0"/>
                      <a:ext cx="5334000" cy="7600950"/>
                    </a:xfrm>
                    <a:prstGeom prst="rect">
                      <a:avLst/>
                    </a:prstGeom>
                  </pic:spPr>
                </pic:pic>
              </a:graphicData>
            </a:graphic>
          </wp:inline>
        </w:drawing>
      </w:r>
    </w:p>
    <w:p w:rsidR="00B40F4B" w:rsidRDefault="00B40F4B" w:rsidP="00DE32B6">
      <w:pPr>
        <w:pStyle w:val="Sansinterligne"/>
      </w:pPr>
    </w:p>
    <w:sectPr w:rsidR="00B40F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B0D0B"/>
    <w:multiLevelType w:val="hybridMultilevel"/>
    <w:tmpl w:val="222E84A4"/>
    <w:lvl w:ilvl="0" w:tplc="4538D424">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0D46E2"/>
    <w:multiLevelType w:val="hybridMultilevel"/>
    <w:tmpl w:val="D9F4E15A"/>
    <w:lvl w:ilvl="0" w:tplc="C7A0C8EE">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4560256">
    <w:abstractNumId w:val="0"/>
  </w:num>
  <w:num w:numId="2" w16cid:durableId="190650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B6"/>
    <w:rsid w:val="001211C1"/>
    <w:rsid w:val="0012556C"/>
    <w:rsid w:val="001B4EFA"/>
    <w:rsid w:val="00264040"/>
    <w:rsid w:val="002B0B61"/>
    <w:rsid w:val="003E7EE8"/>
    <w:rsid w:val="00503CF2"/>
    <w:rsid w:val="005F4652"/>
    <w:rsid w:val="006F6FEF"/>
    <w:rsid w:val="007169BC"/>
    <w:rsid w:val="008B1F86"/>
    <w:rsid w:val="008D2D16"/>
    <w:rsid w:val="009D5918"/>
    <w:rsid w:val="00A458CB"/>
    <w:rsid w:val="00A50A18"/>
    <w:rsid w:val="00AA2B64"/>
    <w:rsid w:val="00B40F4B"/>
    <w:rsid w:val="00BD2A1A"/>
    <w:rsid w:val="00CF28AF"/>
    <w:rsid w:val="00DA0EED"/>
    <w:rsid w:val="00DA75CF"/>
    <w:rsid w:val="00DE32B6"/>
    <w:rsid w:val="00E06B2A"/>
    <w:rsid w:val="00E25E06"/>
    <w:rsid w:val="00E91EBF"/>
    <w:rsid w:val="00EF4AB4"/>
    <w:rsid w:val="00FC00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3D028-DAA0-456E-8B95-65B911F0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E3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E3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E32B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E32B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E32B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E32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32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32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32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211C1"/>
    <w:pPr>
      <w:spacing w:after="0" w:line="240" w:lineRule="auto"/>
    </w:pPr>
    <w:rPr>
      <w:rFonts w:ascii="Times New Roman" w:hAnsi="Times New Roman"/>
      <w:sz w:val="24"/>
    </w:rPr>
  </w:style>
  <w:style w:type="character" w:customStyle="1" w:styleId="Titre1Car">
    <w:name w:val="Titre 1 Car"/>
    <w:basedOn w:val="Policepardfaut"/>
    <w:link w:val="Titre1"/>
    <w:uiPriority w:val="9"/>
    <w:rsid w:val="00DE32B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E32B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E32B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E32B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E32B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E32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32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32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32B6"/>
    <w:rPr>
      <w:rFonts w:eastAsiaTheme="majorEastAsia" w:cstheme="majorBidi"/>
      <w:color w:val="272727" w:themeColor="text1" w:themeTint="D8"/>
    </w:rPr>
  </w:style>
  <w:style w:type="paragraph" w:styleId="Titre">
    <w:name w:val="Title"/>
    <w:basedOn w:val="Normal"/>
    <w:next w:val="Normal"/>
    <w:link w:val="TitreCar"/>
    <w:uiPriority w:val="10"/>
    <w:qFormat/>
    <w:rsid w:val="00DE3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32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32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32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32B6"/>
    <w:pPr>
      <w:spacing w:before="160"/>
      <w:jc w:val="center"/>
    </w:pPr>
    <w:rPr>
      <w:i/>
      <w:iCs/>
      <w:color w:val="404040" w:themeColor="text1" w:themeTint="BF"/>
    </w:rPr>
  </w:style>
  <w:style w:type="character" w:customStyle="1" w:styleId="CitationCar">
    <w:name w:val="Citation Car"/>
    <w:basedOn w:val="Policepardfaut"/>
    <w:link w:val="Citation"/>
    <w:uiPriority w:val="29"/>
    <w:rsid w:val="00DE32B6"/>
    <w:rPr>
      <w:i/>
      <w:iCs/>
      <w:color w:val="404040" w:themeColor="text1" w:themeTint="BF"/>
    </w:rPr>
  </w:style>
  <w:style w:type="paragraph" w:styleId="Paragraphedeliste">
    <w:name w:val="List Paragraph"/>
    <w:basedOn w:val="Normal"/>
    <w:uiPriority w:val="34"/>
    <w:qFormat/>
    <w:rsid w:val="00DE32B6"/>
    <w:pPr>
      <w:ind w:left="720"/>
      <w:contextualSpacing/>
    </w:pPr>
  </w:style>
  <w:style w:type="character" w:styleId="Accentuationintense">
    <w:name w:val="Intense Emphasis"/>
    <w:basedOn w:val="Policepardfaut"/>
    <w:uiPriority w:val="21"/>
    <w:qFormat/>
    <w:rsid w:val="00DE32B6"/>
    <w:rPr>
      <w:i/>
      <w:iCs/>
      <w:color w:val="2F5496" w:themeColor="accent1" w:themeShade="BF"/>
    </w:rPr>
  </w:style>
  <w:style w:type="paragraph" w:styleId="Citationintense">
    <w:name w:val="Intense Quote"/>
    <w:basedOn w:val="Normal"/>
    <w:next w:val="Normal"/>
    <w:link w:val="CitationintenseCar"/>
    <w:uiPriority w:val="30"/>
    <w:qFormat/>
    <w:rsid w:val="00DE3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E32B6"/>
    <w:rPr>
      <w:i/>
      <w:iCs/>
      <w:color w:val="2F5496" w:themeColor="accent1" w:themeShade="BF"/>
    </w:rPr>
  </w:style>
  <w:style w:type="character" w:styleId="Rfrenceintense">
    <w:name w:val="Intense Reference"/>
    <w:basedOn w:val="Policepardfaut"/>
    <w:uiPriority w:val="32"/>
    <w:qFormat/>
    <w:rsid w:val="00DE32B6"/>
    <w:rPr>
      <w:b/>
      <w:bCs/>
      <w:smallCaps/>
      <w:color w:val="2F5496" w:themeColor="accent1" w:themeShade="BF"/>
      <w:spacing w:val="5"/>
    </w:rPr>
  </w:style>
  <w:style w:type="character" w:styleId="Lienhypertexte">
    <w:name w:val="Hyperlink"/>
    <w:basedOn w:val="Policepardfaut"/>
    <w:uiPriority w:val="99"/>
    <w:unhideWhenUsed/>
    <w:rsid w:val="00B40F4B"/>
    <w:rPr>
      <w:color w:val="0563C1" w:themeColor="hyperlink"/>
      <w:u w:val="single"/>
    </w:rPr>
  </w:style>
  <w:style w:type="character" w:styleId="Mentionnonrsolue">
    <w:name w:val="Unresolved Mention"/>
    <w:basedOn w:val="Policepardfaut"/>
    <w:uiPriority w:val="99"/>
    <w:semiHidden/>
    <w:unhideWhenUsed/>
    <w:rsid w:val="00B40F4B"/>
    <w:rPr>
      <w:color w:val="605E5C"/>
      <w:shd w:val="clear" w:color="auto" w:fill="E1DFDD"/>
    </w:rPr>
  </w:style>
  <w:style w:type="paragraph" w:styleId="NormalWeb">
    <w:name w:val="Normal (Web)"/>
    <w:basedOn w:val="Normal"/>
    <w:uiPriority w:val="99"/>
    <w:semiHidden/>
    <w:unhideWhenUsed/>
    <w:rsid w:val="00CF28A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e.kahoot.it/share/vdm-2025-un-peu-d-histoire-des-maths-pour-tous/d2eaec8a-461d-44b1-82ac-d1c0e7032092"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195</Words>
  <Characters>1076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 Boutira</dc:creator>
  <cp:keywords/>
  <dc:description/>
  <cp:lastModifiedBy>Hakim Boutira</cp:lastModifiedBy>
  <cp:revision>6</cp:revision>
  <dcterms:created xsi:type="dcterms:W3CDTF">2025-10-26T14:06:00Z</dcterms:created>
  <dcterms:modified xsi:type="dcterms:W3CDTF">2025-10-27T10:32:00Z</dcterms:modified>
</cp:coreProperties>
</file>