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31FD9718" w:rsidR="005877F8" w:rsidRPr="00A42916" w:rsidRDefault="00B1156D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ASSISTANT DE DIRECTION</w:t>
            </w:r>
            <w:r w:rsidR="00A42916" w:rsidRPr="00A42916">
              <w:rPr>
                <w:rFonts w:ascii="Arial" w:hAnsi="Arial" w:cs="Arial"/>
                <w:b/>
                <w:bCs/>
              </w:rPr>
              <w:t xml:space="preserve"> </w:t>
            </w:r>
            <w:r w:rsidR="002B5540">
              <w:rPr>
                <w:rFonts w:ascii="Arial" w:hAnsi="Arial" w:cs="Arial"/>
                <w:b/>
                <w:bCs/>
              </w:rPr>
              <w:t xml:space="preserve">EN </w:t>
            </w:r>
            <w:r w:rsidR="00A42916" w:rsidRPr="00A42916">
              <w:rPr>
                <w:rFonts w:ascii="Arial" w:hAnsi="Arial" w:cs="Arial"/>
                <w:b/>
                <w:bCs/>
              </w:rPr>
              <w:t>EPLE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0AA10880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3C6CE871" w:rsidR="00032529" w:rsidRPr="00A42916" w:rsidRDefault="00B1156D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ASSISTANT DE DIRECTION</w:t>
            </w:r>
            <w:r w:rsidR="002B554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EN EPLE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2AE0E0E" w14:textId="77777777" w:rsidTr="004D0592">
        <w:trPr>
          <w:jc w:val="center"/>
        </w:trPr>
        <w:tc>
          <w:tcPr>
            <w:tcW w:w="9777" w:type="dxa"/>
            <w:vAlign w:val="center"/>
          </w:tcPr>
          <w:p w14:paraId="03ABB556" w14:textId="6598559E" w:rsidR="00D03EF7" w:rsidRPr="00A42916" w:rsidRDefault="001B26D4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de personnes encadrées :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="00032529" w:rsidRPr="00A42916">
              <w:rPr>
                <w:rFonts w:ascii="Arial" w:hAnsi="Arial" w:cs="Arial"/>
              </w:rPr>
              <w:t>____ dont ____A ____B ____C</w:t>
            </w:r>
          </w:p>
          <w:p w14:paraId="6D5861D5" w14:textId="3A1C1C3E" w:rsidR="001B26D4" w:rsidRPr="00A42916" w:rsidRDefault="00032529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 si e</w:t>
            </w:r>
            <w:r w:rsidR="00D03EF7" w:rsidRPr="00A42916">
              <w:rPr>
                <w:rFonts w:ascii="Arial" w:hAnsi="Arial" w:cs="Arial"/>
              </w:rPr>
              <w:t>ncadrement fonctionnel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Pr="00A42916">
              <w:rPr>
                <w:rFonts w:ascii="Arial" w:hAnsi="Arial" w:cs="Arial"/>
              </w:rPr>
              <w:t>:</w:t>
            </w:r>
            <w:r w:rsidR="00CD61B6" w:rsidRPr="00A42916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7FFC6A88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A7DCD" w14:textId="2481D7F6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</w:t>
            </w:r>
            <w:r w:rsidR="00A94A4A">
              <w:rPr>
                <w:rFonts w:ascii="Arial" w:hAnsi="Arial" w:cs="Arial"/>
              </w:rPr>
              <w:t> :</w:t>
            </w:r>
          </w:p>
          <w:p w14:paraId="2798E5A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NBI (nombre de points) :</w:t>
            </w:r>
          </w:p>
          <w:p w14:paraId="6F204CCF" w14:textId="05C203D6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Volume financier </w:t>
            </w:r>
            <w:r w:rsidR="00A94A4A">
              <w:rPr>
                <w:rFonts w:ascii="Arial" w:hAnsi="Arial" w:cs="Arial"/>
              </w:rPr>
              <w:t>de l’établissement</w:t>
            </w:r>
            <w:r w:rsidRPr="00A42916">
              <w:rPr>
                <w:rFonts w:ascii="Arial" w:hAnsi="Arial" w:cs="Arial"/>
              </w:rPr>
              <w:t xml:space="preserve">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5CFAF266" w14:textId="6B5D1973" w:rsidR="00E46686" w:rsidRDefault="00B1156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 l’établissement, de son projet</w:t>
            </w:r>
          </w:p>
          <w:p w14:paraId="6DA62F8F" w14:textId="08C3D5BB" w:rsidR="0000297D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 : Le lycée A se situe …… Le projet de l’établissement est axé sur …..Il scolarise XX élèves de …. …… </w:t>
            </w:r>
          </w:p>
          <w:p w14:paraId="5BEB25CC" w14:textId="007181EE" w:rsidR="0000297D" w:rsidRPr="00A42916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services administratifs sont composés de XX agents d’encadrement et </w:t>
            </w:r>
            <w:proofErr w:type="spellStart"/>
            <w:r>
              <w:rPr>
                <w:rFonts w:ascii="Arial" w:hAnsi="Arial" w:cs="Arial"/>
              </w:rPr>
              <w:t>administraitfs</w:t>
            </w:r>
            <w:proofErr w:type="spellEnd"/>
            <w:r>
              <w:rPr>
                <w:rFonts w:ascii="Arial" w:hAnsi="Arial" w:cs="Arial"/>
              </w:rPr>
              <w:t>, de XX personnels territoriaux</w:t>
            </w:r>
          </w:p>
          <w:p w14:paraId="75F4758C" w14:textId="77777777" w:rsidR="00D875FB" w:rsidRPr="00A42916" w:rsidRDefault="00D875FB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42944DF7" w14:textId="05262381" w:rsidR="00F33973" w:rsidRDefault="00B1156D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L’assistant de direction </w:t>
            </w:r>
            <w:r w:rsidR="00240523" w:rsidRPr="00F33973">
              <w:rPr>
                <w:rFonts w:ascii="Arial" w:hAnsi="Arial" w:cs="Arial"/>
                <w:bCs/>
              </w:rPr>
              <w:t>assiste le chef d’établissement et ses adjoints dans l’organisation quotidienne du travail</w:t>
            </w:r>
            <w:r w:rsidRPr="00F33973">
              <w:rPr>
                <w:rFonts w:ascii="Arial" w:hAnsi="Arial" w:cs="Arial"/>
                <w:bCs/>
              </w:rPr>
              <w:t> </w:t>
            </w:r>
            <w:r w:rsidR="00240523" w:rsidRPr="00F33973">
              <w:rPr>
                <w:rFonts w:ascii="Arial" w:hAnsi="Arial" w:cs="Arial"/>
                <w:bCs/>
              </w:rPr>
              <w:t>et contribue au bon déroulement des activités du service</w:t>
            </w:r>
            <w:r w:rsidR="00F33973" w:rsidRPr="00F33973">
              <w:rPr>
                <w:rFonts w:ascii="Arial" w:hAnsi="Arial" w:cs="Arial"/>
                <w:bCs/>
              </w:rPr>
              <w:t xml:space="preserve"> en assurant des fonctions d’assistance. Il rend compte de tous les problèmes ou informations nécessaires à la gestion du service. </w:t>
            </w:r>
          </w:p>
          <w:p w14:paraId="232CAD82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DD589A3" w14:textId="04091D10" w:rsid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A ce titre : </w:t>
            </w:r>
          </w:p>
          <w:p w14:paraId="6CAC9134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9A84CD3" w14:textId="0A21A4C1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organise le fonctionnement général du secrétariat de direction (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gestion des inscriptions et de la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base élèves</w:t>
            </w:r>
            <w:r w:rsidR="0000297D">
              <w:rPr>
                <w:rFonts w:ascii="Arial" w:hAnsi="Arial" w:cs="Arial"/>
                <w:bCs/>
                <w:sz w:val="20"/>
                <w:szCs w:val="20"/>
              </w:rPr>
              <w:t xml:space="preserve"> SIECLE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, gestion des ressources humaines, gestion des documents administratifs et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 gestion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de la communication)</w:t>
            </w:r>
          </w:p>
          <w:p w14:paraId="16D241C7" w14:textId="77777777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assure 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l’accueil physique et téléphonique et l’orientation des interlocuteurs internes et externes ;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fournit une information de premier niveau à l’ensemble des personnels, des familles et des élèves </w:t>
            </w:r>
          </w:p>
          <w:p w14:paraId="2C672249" w14:textId="06D54ED5" w:rsidR="00B1156D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réceptionne, diffuse et assure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 la traçabilité de l’ensemble des courriers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 des courriels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403DFA1A" w14:textId="1220E765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valorisation de l’ensemble des supports de communication ; </w:t>
            </w:r>
          </w:p>
          <w:p w14:paraId="1359CCC9" w14:textId="5963E5E9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 en charge la gestion des agendas et contrôle les échéances ; </w:t>
            </w:r>
          </w:p>
          <w:p w14:paraId="7329E3B2" w14:textId="71439F2F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organise les réunions notamment la réunion de l’ensemble des instances (conseil d’administration, conseils de classe…)</w:t>
            </w:r>
          </w:p>
          <w:p w14:paraId="4A3ED086" w14:textId="0140DCE5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peut être amené à gérer des dossiers spécifiques ou transversaux dans le cadre du projet d’établissement</w:t>
            </w:r>
          </w:p>
          <w:p w14:paraId="3066E9B3" w14:textId="0D54B287" w:rsid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entretient des relations avec l’ensemble des partenaires</w:t>
            </w:r>
          </w:p>
          <w:p w14:paraId="0551990D" w14:textId="2F30FB51" w:rsidR="00D87425" w:rsidRPr="00F33973" w:rsidRDefault="00D87425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met à jour l’ensemble des bases de gestion et peut être amener à gérer l’affectation des élèves par exemple</w:t>
            </w:r>
          </w:p>
          <w:p w14:paraId="52CB2A45" w14:textId="7FC60231" w:rsidR="00240523" w:rsidRP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l’emploi est classé en catégorie B, l’assistant de direction peut être amené à gérer une équipe </w:t>
            </w:r>
            <w:r w:rsidR="00D87425">
              <w:rPr>
                <w:rFonts w:ascii="Arial" w:hAnsi="Arial" w:cs="Arial"/>
                <w:bCs/>
              </w:rPr>
              <w:t>et se voir confier des tâches correspondant à un niveau d’expertise acquis par l’expérience. Il peut être investi de responsabilités particulières de coordination.</w:t>
            </w:r>
          </w:p>
          <w:p w14:paraId="1FBC5128" w14:textId="77777777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C438E87" w14:textId="6EA08933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A81DFA" w:rsidRPr="00A15437" w14:paraId="771691C7" w14:textId="77777777" w:rsidTr="00784914">
        <w:trPr>
          <w:jc w:val="center"/>
        </w:trPr>
        <w:tc>
          <w:tcPr>
            <w:tcW w:w="4888" w:type="dxa"/>
            <w:vAlign w:val="center"/>
          </w:tcPr>
          <w:p w14:paraId="11E41F6E" w14:textId="77777777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09317302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du système éducatif ; </w:t>
            </w:r>
          </w:p>
          <w:p w14:paraId="48DD5B9B" w14:textId="4DF4ADCF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 Internet ;</w:t>
            </w:r>
          </w:p>
          <w:p w14:paraId="68D8BB86" w14:textId="3EBCBFFB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Environnement professionnel ;</w:t>
            </w:r>
          </w:p>
          <w:p w14:paraId="6A1DDB98" w14:textId="29FC4719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de communication écrite et orale ; </w:t>
            </w:r>
          </w:p>
          <w:p w14:paraId="4E404666" w14:textId="28E8D66B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du domaine d’activités ; </w:t>
            </w:r>
          </w:p>
          <w:p w14:paraId="07769613" w14:textId="6B680A27" w:rsidR="00A81DFA" w:rsidRDefault="00A81DFA" w:rsidP="00D03EF7">
            <w:pPr>
              <w:jc w:val="both"/>
              <w:rPr>
                <w:rFonts w:ascii="Arial" w:hAnsi="Arial" w:cs="Arial"/>
              </w:rPr>
            </w:pPr>
          </w:p>
          <w:p w14:paraId="63339515" w14:textId="2B82F3D6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14:paraId="772EE063" w14:textId="77777777" w:rsidR="00A81DFA" w:rsidRDefault="00A81DFA" w:rsidP="00D03EF7">
            <w:pPr>
              <w:jc w:val="both"/>
              <w:rPr>
                <w:rFonts w:ascii="Arial" w:hAnsi="Arial" w:cs="Arial"/>
              </w:rPr>
            </w:pPr>
          </w:p>
          <w:p w14:paraId="59D1198E" w14:textId="77777777" w:rsidR="00A81DFA" w:rsidRDefault="00A81DFA" w:rsidP="00A81D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Accueillir et prendre des messages ; </w:t>
            </w:r>
          </w:p>
          <w:p w14:paraId="637B544D" w14:textId="45CE3AFF" w:rsidR="00A81DFA" w:rsidRDefault="00A81DFA" w:rsidP="00A81D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Enregistrer et classer des documents ;</w:t>
            </w:r>
          </w:p>
          <w:p w14:paraId="7144674C" w14:textId="5C632B27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Rédiger et mettre en forme des documents ; </w:t>
            </w:r>
          </w:p>
          <w:p w14:paraId="2BF515DD" w14:textId="7B2FF0C2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 ;</w:t>
            </w:r>
          </w:p>
          <w:p w14:paraId="79343B5F" w14:textId="2385A735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planifier et respecter les délais ; </w:t>
            </w:r>
          </w:p>
          <w:p w14:paraId="596C6336" w14:textId="5E29BCCE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les outils bureautiques ; </w:t>
            </w:r>
          </w:p>
          <w:p w14:paraId="023D13F7" w14:textId="620CF0A5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gérer des aléas ; </w:t>
            </w:r>
          </w:p>
          <w:p w14:paraId="2578D910" w14:textId="0E3DCA10" w:rsidR="00A81DFA" w:rsidRPr="00B1156D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des logiciels spécifiques à l’activité ; </w:t>
            </w:r>
          </w:p>
          <w:p w14:paraId="64E71F5F" w14:textId="77777777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</w:p>
          <w:p w14:paraId="11AB638B" w14:textId="77777777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283C473F" w14:textId="0EBF901A" w:rsidR="00D875FB" w:rsidRPr="00B1156D" w:rsidRDefault="00A81DFA" w:rsidP="00B1156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Sens de l’organisation, capacité d’adaptation, réactivité, rigueur, fiabilité et sens relationnel.</w:t>
            </w: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79F0E474" w14:textId="63CED01B" w:rsidR="00D875FB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Rattachement possible à plusieurs responsables ; </w:t>
            </w:r>
          </w:p>
          <w:p w14:paraId="101299EB" w14:textId="07AAE88B" w:rsidR="00B1156D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Eventuel travail en brigade ou en pôle ; </w:t>
            </w:r>
          </w:p>
          <w:p w14:paraId="29791F31" w14:textId="01D47106" w:rsidR="00D875FB" w:rsidRPr="00A81DFA" w:rsidRDefault="00B1156D" w:rsidP="00A81D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Amplitude horaire importante ;</w:t>
            </w: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6810E7CF" w14:textId="789AD1C7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09722A92" w14:textId="666EB5AD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7CD"/>
    <w:multiLevelType w:val="hybridMultilevel"/>
    <w:tmpl w:val="2D3EFF14"/>
    <w:lvl w:ilvl="0" w:tplc="47D87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297D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D70A2"/>
    <w:rsid w:val="00216430"/>
    <w:rsid w:val="00216B29"/>
    <w:rsid w:val="00216BF6"/>
    <w:rsid w:val="00235124"/>
    <w:rsid w:val="00240523"/>
    <w:rsid w:val="0024614D"/>
    <w:rsid w:val="00266D8A"/>
    <w:rsid w:val="00267053"/>
    <w:rsid w:val="002B0295"/>
    <w:rsid w:val="002B5540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F3AE8"/>
    <w:rsid w:val="00800B95"/>
    <w:rsid w:val="00803325"/>
    <w:rsid w:val="00823585"/>
    <w:rsid w:val="00872503"/>
    <w:rsid w:val="008B7035"/>
    <w:rsid w:val="008D2E5B"/>
    <w:rsid w:val="008D41B4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E0723"/>
    <w:rsid w:val="009F5CB5"/>
    <w:rsid w:val="009F7288"/>
    <w:rsid w:val="00A15437"/>
    <w:rsid w:val="00A1616E"/>
    <w:rsid w:val="00A42916"/>
    <w:rsid w:val="00A81DFA"/>
    <w:rsid w:val="00A864E9"/>
    <w:rsid w:val="00A94A4A"/>
    <w:rsid w:val="00A95003"/>
    <w:rsid w:val="00AC6603"/>
    <w:rsid w:val="00AD0827"/>
    <w:rsid w:val="00AF72F9"/>
    <w:rsid w:val="00AF790E"/>
    <w:rsid w:val="00B044B8"/>
    <w:rsid w:val="00B1156D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C3F7F"/>
    <w:rsid w:val="00BE179D"/>
    <w:rsid w:val="00BE7606"/>
    <w:rsid w:val="00BF1744"/>
    <w:rsid w:val="00C00307"/>
    <w:rsid w:val="00C24127"/>
    <w:rsid w:val="00C303AA"/>
    <w:rsid w:val="00C41D4C"/>
    <w:rsid w:val="00C51EFC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15132"/>
    <w:rsid w:val="00D40F84"/>
    <w:rsid w:val="00D421B3"/>
    <w:rsid w:val="00D47982"/>
    <w:rsid w:val="00D52FD2"/>
    <w:rsid w:val="00D611D5"/>
    <w:rsid w:val="00D675EC"/>
    <w:rsid w:val="00D87425"/>
    <w:rsid w:val="00D875FB"/>
    <w:rsid w:val="00D87E00"/>
    <w:rsid w:val="00D90815"/>
    <w:rsid w:val="00DA0325"/>
    <w:rsid w:val="00DA391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F10240"/>
    <w:rsid w:val="00F21E21"/>
    <w:rsid w:val="00F22843"/>
    <w:rsid w:val="00F229BD"/>
    <w:rsid w:val="00F33973"/>
    <w:rsid w:val="00F63A6D"/>
    <w:rsid w:val="00F65A0B"/>
    <w:rsid w:val="00F876C5"/>
    <w:rsid w:val="00F91D00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709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4665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9</cp:revision>
  <cp:lastPrinted>2024-02-26T16:01:00Z</cp:lastPrinted>
  <dcterms:created xsi:type="dcterms:W3CDTF">2024-02-26T14:20:00Z</dcterms:created>
  <dcterms:modified xsi:type="dcterms:W3CDTF">2024-02-26T16:19:00Z</dcterms:modified>
</cp:coreProperties>
</file>