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11088C" w14:textId="02F4536B" w:rsidR="00BB5212" w:rsidRDefault="00773EB5">
      <w:r>
        <w:t xml:space="preserve">                   </w:t>
      </w:r>
      <w:r w:rsidR="0021569B">
        <w:rPr>
          <w:noProof/>
          <w:lang w:eastAsia="fr-FR"/>
        </w:rPr>
        <w:drawing>
          <wp:inline distT="0" distB="0" distL="0" distR="0" wp14:anchorId="693B7B1D" wp14:editId="4BA3ADDE">
            <wp:extent cx="4615180" cy="2627116"/>
            <wp:effectExtent l="0" t="0" r="0" b="1905"/>
            <wp:docPr id="1" name="Image 1" descr="Une image contenant texte, plafond, plancher, intéri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plafond, plancher, intérieur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798" cy="2675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D8144" w14:textId="15B4E393" w:rsidR="00BB2522" w:rsidRDefault="00BB2522"/>
    <w:p w14:paraId="578B3805" w14:textId="74FC6A78" w:rsidR="00BB2522" w:rsidRDefault="00BB2522" w:rsidP="00BB2522">
      <w:pPr>
        <w:rPr>
          <w:rFonts w:ascii="Arial" w:hAnsi="Arial" w:cs="Arial"/>
          <w:b/>
          <w:bCs/>
          <w:sz w:val="32"/>
          <w:szCs w:val="32"/>
        </w:rPr>
      </w:pPr>
      <w:r w:rsidRPr="00BB2522">
        <w:rPr>
          <w:rFonts w:ascii="Arial" w:hAnsi="Arial" w:cs="Arial"/>
          <w:b/>
          <w:bCs/>
          <w:sz w:val="32"/>
          <w:szCs w:val="32"/>
        </w:rPr>
        <w:t>Le collège célèbre les 60</w:t>
      </w:r>
      <w:r w:rsidR="00C67C32">
        <w:rPr>
          <w:rFonts w:ascii="Arial" w:hAnsi="Arial" w:cs="Arial"/>
          <w:b/>
          <w:bCs/>
          <w:sz w:val="32"/>
          <w:szCs w:val="32"/>
        </w:rPr>
        <w:t xml:space="preserve"> </w:t>
      </w:r>
      <w:r w:rsidRPr="00BB2522">
        <w:rPr>
          <w:rFonts w:ascii="Arial" w:hAnsi="Arial" w:cs="Arial"/>
          <w:b/>
          <w:bCs/>
          <w:sz w:val="32"/>
          <w:szCs w:val="32"/>
        </w:rPr>
        <w:t>ans de l’amitié franco-allemande</w:t>
      </w:r>
    </w:p>
    <w:p w14:paraId="4D24EABF" w14:textId="1C4E906F" w:rsidR="00BB2522" w:rsidRDefault="00BB2522" w:rsidP="00BB2522">
      <w:pPr>
        <w:rPr>
          <w:rFonts w:ascii="Arial" w:hAnsi="Arial" w:cs="Arial"/>
          <w:b/>
          <w:bCs/>
          <w:sz w:val="32"/>
          <w:szCs w:val="32"/>
        </w:rPr>
      </w:pPr>
    </w:p>
    <w:p w14:paraId="0D07AD25" w14:textId="1E2127C4" w:rsidR="00BB2522" w:rsidRDefault="00BB2522" w:rsidP="00BB2522">
      <w:pPr>
        <w:rPr>
          <w:rFonts w:ascii="Arial" w:hAnsi="Arial" w:cs="Arial"/>
          <w:sz w:val="24"/>
          <w:szCs w:val="24"/>
        </w:rPr>
      </w:pPr>
      <w:r w:rsidRPr="00BB2522">
        <w:rPr>
          <w:rFonts w:ascii="Arial" w:hAnsi="Arial" w:cs="Arial"/>
          <w:sz w:val="24"/>
          <w:szCs w:val="24"/>
        </w:rPr>
        <w:t>A l’occasion</w:t>
      </w:r>
      <w:r>
        <w:rPr>
          <w:rFonts w:ascii="Arial" w:hAnsi="Arial" w:cs="Arial"/>
          <w:sz w:val="24"/>
          <w:szCs w:val="24"/>
        </w:rPr>
        <w:t xml:space="preserve"> </w:t>
      </w:r>
      <w:r w:rsidR="00C67C32">
        <w:rPr>
          <w:rFonts w:ascii="Arial" w:hAnsi="Arial" w:cs="Arial"/>
          <w:sz w:val="24"/>
          <w:szCs w:val="24"/>
        </w:rPr>
        <w:t>de la</w:t>
      </w:r>
      <w:r>
        <w:rPr>
          <w:rFonts w:ascii="Arial" w:hAnsi="Arial" w:cs="Arial"/>
          <w:sz w:val="24"/>
          <w:szCs w:val="24"/>
        </w:rPr>
        <w:t xml:space="preserve"> célébration du 60 </w:t>
      </w:r>
      <w:r w:rsidR="00773EB5">
        <w:rPr>
          <w:rFonts w:ascii="Arial" w:hAnsi="Arial" w:cs="Arial"/>
          <w:sz w:val="24"/>
          <w:szCs w:val="24"/>
        </w:rPr>
        <w:t>-ème</w:t>
      </w:r>
      <w:r>
        <w:rPr>
          <w:rFonts w:ascii="Arial" w:hAnsi="Arial" w:cs="Arial"/>
          <w:sz w:val="24"/>
          <w:szCs w:val="24"/>
        </w:rPr>
        <w:t xml:space="preserve"> anniversaire du traité de </w:t>
      </w:r>
      <w:r w:rsidR="00C67C32">
        <w:rPr>
          <w:rFonts w:ascii="Arial" w:hAnsi="Arial" w:cs="Arial"/>
          <w:sz w:val="24"/>
          <w:szCs w:val="24"/>
        </w:rPr>
        <w:t xml:space="preserve">l’Elysée, </w:t>
      </w:r>
      <w:r>
        <w:rPr>
          <w:rFonts w:ascii="Arial" w:hAnsi="Arial" w:cs="Arial"/>
          <w:sz w:val="24"/>
          <w:szCs w:val="24"/>
        </w:rPr>
        <w:t xml:space="preserve">traité </w:t>
      </w:r>
      <w:r w:rsidR="00C67C32">
        <w:rPr>
          <w:rFonts w:ascii="Arial" w:hAnsi="Arial" w:cs="Arial"/>
          <w:sz w:val="24"/>
          <w:szCs w:val="24"/>
        </w:rPr>
        <w:t>d’amitié signée</w:t>
      </w:r>
      <w:r>
        <w:rPr>
          <w:rFonts w:ascii="Arial" w:hAnsi="Arial" w:cs="Arial"/>
          <w:sz w:val="24"/>
          <w:szCs w:val="24"/>
        </w:rPr>
        <w:t xml:space="preserve"> au palais de l’Elysée entre le président Charles de Gaule et le chancelier Konrad Adenauer le 22 janvier 1963, le collège de </w:t>
      </w:r>
      <w:proofErr w:type="spellStart"/>
      <w:r>
        <w:rPr>
          <w:rFonts w:ascii="Arial" w:hAnsi="Arial" w:cs="Arial"/>
          <w:sz w:val="24"/>
          <w:szCs w:val="24"/>
        </w:rPr>
        <w:t>Montpon</w:t>
      </w:r>
      <w:proofErr w:type="spellEnd"/>
      <w:r>
        <w:rPr>
          <w:rFonts w:ascii="Arial" w:hAnsi="Arial" w:cs="Arial"/>
          <w:sz w:val="24"/>
          <w:szCs w:val="24"/>
        </w:rPr>
        <w:t xml:space="preserve"> s’est mis au</w:t>
      </w:r>
      <w:r w:rsidR="00C67C32">
        <w:rPr>
          <w:rFonts w:ascii="Arial" w:hAnsi="Arial" w:cs="Arial"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 couleur</w:t>
      </w:r>
      <w:r w:rsidR="00C67C3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de l’Allemagne pour célébrer cet événement</w:t>
      </w:r>
      <w:r w:rsidR="00C67C32">
        <w:rPr>
          <w:rFonts w:ascii="Arial" w:hAnsi="Arial" w:cs="Arial"/>
          <w:sz w:val="24"/>
          <w:szCs w:val="24"/>
        </w:rPr>
        <w:t> !</w:t>
      </w:r>
    </w:p>
    <w:p w14:paraId="5C9BFE35" w14:textId="226A057C" w:rsidR="003A684C" w:rsidRDefault="00BB252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effet, durant la </w:t>
      </w:r>
      <w:r w:rsidR="00C67C32">
        <w:rPr>
          <w:rFonts w:ascii="Arial" w:hAnsi="Arial" w:cs="Arial"/>
          <w:sz w:val="24"/>
          <w:szCs w:val="24"/>
        </w:rPr>
        <w:t>semaine du</w:t>
      </w:r>
      <w:r>
        <w:rPr>
          <w:rFonts w:ascii="Arial" w:hAnsi="Arial" w:cs="Arial"/>
          <w:sz w:val="24"/>
          <w:szCs w:val="24"/>
        </w:rPr>
        <w:t xml:space="preserve"> 23 au 27 </w:t>
      </w:r>
      <w:r w:rsidR="00C67C32">
        <w:rPr>
          <w:rFonts w:ascii="Arial" w:hAnsi="Arial" w:cs="Arial"/>
          <w:sz w:val="24"/>
          <w:szCs w:val="24"/>
        </w:rPr>
        <w:t>janvier les</w:t>
      </w:r>
      <w:r w:rsidR="003A684C">
        <w:rPr>
          <w:rFonts w:ascii="Arial" w:hAnsi="Arial" w:cs="Arial"/>
          <w:sz w:val="24"/>
          <w:szCs w:val="24"/>
        </w:rPr>
        <w:t xml:space="preserve"> </w:t>
      </w:r>
      <w:r w:rsidR="00C67C32">
        <w:rPr>
          <w:rFonts w:ascii="Arial" w:hAnsi="Arial" w:cs="Arial"/>
          <w:sz w:val="24"/>
          <w:szCs w:val="24"/>
        </w:rPr>
        <w:t xml:space="preserve">élèves ont pu entendre </w:t>
      </w:r>
      <w:r w:rsidR="007B0B9E">
        <w:rPr>
          <w:rFonts w:ascii="Arial" w:hAnsi="Arial" w:cs="Arial"/>
          <w:sz w:val="24"/>
          <w:szCs w:val="24"/>
        </w:rPr>
        <w:t xml:space="preserve">à la fin de chaque heure de cours </w:t>
      </w:r>
      <w:r w:rsidR="00C67C32">
        <w:rPr>
          <w:rFonts w:ascii="Arial" w:hAnsi="Arial" w:cs="Arial"/>
          <w:sz w:val="24"/>
          <w:szCs w:val="24"/>
        </w:rPr>
        <w:t xml:space="preserve">des </w:t>
      </w:r>
      <w:r w:rsidR="003A684C">
        <w:rPr>
          <w:rFonts w:ascii="Arial" w:hAnsi="Arial" w:cs="Arial"/>
          <w:sz w:val="24"/>
          <w:szCs w:val="24"/>
        </w:rPr>
        <w:t xml:space="preserve">sonneries </w:t>
      </w:r>
      <w:r w:rsidR="007B0B9E">
        <w:rPr>
          <w:rFonts w:ascii="Arial" w:hAnsi="Arial" w:cs="Arial"/>
          <w:sz w:val="24"/>
          <w:szCs w:val="24"/>
        </w:rPr>
        <w:t xml:space="preserve">en rapport avec </w:t>
      </w:r>
      <w:r w:rsidR="003A684C">
        <w:rPr>
          <w:rFonts w:ascii="Arial" w:hAnsi="Arial" w:cs="Arial"/>
          <w:sz w:val="24"/>
          <w:szCs w:val="24"/>
        </w:rPr>
        <w:t xml:space="preserve">des musiques allemandes comme </w:t>
      </w:r>
      <w:r w:rsidR="007B0B9E">
        <w:rPr>
          <w:rFonts w:ascii="Arial" w:hAnsi="Arial" w:cs="Arial"/>
          <w:sz w:val="24"/>
          <w:szCs w:val="24"/>
        </w:rPr>
        <w:t xml:space="preserve">notamment </w:t>
      </w:r>
      <w:r w:rsidR="004638AD">
        <w:rPr>
          <w:rFonts w:ascii="Arial" w:hAnsi="Arial" w:cs="Arial"/>
          <w:sz w:val="24"/>
          <w:szCs w:val="24"/>
        </w:rPr>
        <w:t>« </w:t>
      </w:r>
      <w:r w:rsidR="007B0B9E">
        <w:rPr>
          <w:rFonts w:ascii="Arial" w:hAnsi="Arial" w:cs="Arial"/>
          <w:sz w:val="24"/>
          <w:szCs w:val="24"/>
        </w:rPr>
        <w:t>Göttingen</w:t>
      </w:r>
      <w:r w:rsidR="004638AD">
        <w:rPr>
          <w:rFonts w:ascii="Arial" w:hAnsi="Arial" w:cs="Arial"/>
          <w:sz w:val="24"/>
          <w:szCs w:val="24"/>
        </w:rPr>
        <w:t xml:space="preserve"> » de </w:t>
      </w:r>
      <w:proofErr w:type="gramStart"/>
      <w:r w:rsidR="004638AD">
        <w:rPr>
          <w:rFonts w:ascii="Arial" w:hAnsi="Arial" w:cs="Arial"/>
          <w:sz w:val="24"/>
          <w:szCs w:val="24"/>
        </w:rPr>
        <w:t>Barbara ,</w:t>
      </w:r>
      <w:proofErr w:type="gramEnd"/>
      <w:r w:rsidR="004638AD">
        <w:rPr>
          <w:rFonts w:ascii="Arial" w:hAnsi="Arial" w:cs="Arial"/>
          <w:sz w:val="24"/>
          <w:szCs w:val="24"/>
        </w:rPr>
        <w:t xml:space="preserve"> Nen</w:t>
      </w:r>
      <w:r w:rsidR="007B0B9E">
        <w:rPr>
          <w:rFonts w:ascii="Arial" w:hAnsi="Arial" w:cs="Arial"/>
          <w:sz w:val="24"/>
          <w:szCs w:val="24"/>
        </w:rPr>
        <w:t xml:space="preserve">a avec «  99 </w:t>
      </w:r>
      <w:proofErr w:type="spellStart"/>
      <w:r w:rsidR="007B0B9E">
        <w:rPr>
          <w:rFonts w:ascii="Arial" w:hAnsi="Arial" w:cs="Arial"/>
          <w:sz w:val="24"/>
          <w:szCs w:val="24"/>
        </w:rPr>
        <w:t>Luftballons</w:t>
      </w:r>
      <w:proofErr w:type="spellEnd"/>
      <w:r w:rsidR="007B0B9E">
        <w:rPr>
          <w:rFonts w:ascii="Arial" w:hAnsi="Arial" w:cs="Arial"/>
          <w:sz w:val="24"/>
          <w:szCs w:val="24"/>
        </w:rPr>
        <w:t xml:space="preserve"> »  ou </w:t>
      </w:r>
      <w:proofErr w:type="spellStart"/>
      <w:r w:rsidR="004638AD">
        <w:rPr>
          <w:rFonts w:ascii="Arial" w:hAnsi="Arial" w:cs="Arial"/>
          <w:sz w:val="24"/>
          <w:szCs w:val="24"/>
        </w:rPr>
        <w:t>das</w:t>
      </w:r>
      <w:proofErr w:type="spellEnd"/>
      <w:r w:rsidR="004638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38AD">
        <w:rPr>
          <w:rFonts w:ascii="Arial" w:hAnsi="Arial" w:cs="Arial"/>
          <w:sz w:val="24"/>
          <w:szCs w:val="24"/>
        </w:rPr>
        <w:t>Fliegerlied</w:t>
      </w:r>
      <w:proofErr w:type="spellEnd"/>
      <w:r w:rsidR="004638AD">
        <w:rPr>
          <w:rFonts w:ascii="Arial" w:hAnsi="Arial" w:cs="Arial"/>
          <w:sz w:val="24"/>
          <w:szCs w:val="24"/>
        </w:rPr>
        <w:t xml:space="preserve"> avec «  </w:t>
      </w:r>
      <w:proofErr w:type="spellStart"/>
      <w:r w:rsidR="004638AD">
        <w:rPr>
          <w:rFonts w:ascii="Arial" w:hAnsi="Arial" w:cs="Arial"/>
          <w:sz w:val="24"/>
          <w:szCs w:val="24"/>
        </w:rPr>
        <w:t>so</w:t>
      </w:r>
      <w:proofErr w:type="spellEnd"/>
      <w:r w:rsidR="004638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38AD">
        <w:rPr>
          <w:rFonts w:ascii="Arial" w:hAnsi="Arial" w:cs="Arial"/>
          <w:sz w:val="24"/>
          <w:szCs w:val="24"/>
        </w:rPr>
        <w:t>ein</w:t>
      </w:r>
      <w:proofErr w:type="spellEnd"/>
      <w:r w:rsidR="004638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38AD">
        <w:rPr>
          <w:rFonts w:ascii="Arial" w:hAnsi="Arial" w:cs="Arial"/>
          <w:sz w:val="24"/>
          <w:szCs w:val="24"/>
        </w:rPr>
        <w:t>s</w:t>
      </w:r>
      <w:r w:rsidR="007B0B9E">
        <w:rPr>
          <w:rFonts w:ascii="Arial" w:hAnsi="Arial" w:cs="Arial"/>
          <w:sz w:val="24"/>
          <w:szCs w:val="24"/>
        </w:rPr>
        <w:t>chöner</w:t>
      </w:r>
      <w:proofErr w:type="spellEnd"/>
      <w:r w:rsidR="007B0B9E">
        <w:rPr>
          <w:rFonts w:ascii="Arial" w:hAnsi="Arial" w:cs="Arial"/>
          <w:sz w:val="24"/>
          <w:szCs w:val="24"/>
        </w:rPr>
        <w:t xml:space="preserve"> Tag ».</w:t>
      </w:r>
    </w:p>
    <w:p w14:paraId="5E6008AD" w14:textId="1528F1AD" w:rsidR="004638AD" w:rsidRDefault="004638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r-FR"/>
        </w:rPr>
        <w:drawing>
          <wp:inline distT="0" distB="0" distL="0" distR="0" wp14:anchorId="5B36ED21" wp14:editId="135DEBBA">
            <wp:extent cx="5314950" cy="2989660"/>
            <wp:effectExtent l="0" t="0" r="0" b="1270"/>
            <wp:docPr id="5" name="Image 5" descr="C:\Users\ilka\Pictures\IMG-2023012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lka\Pictures\IMG-20230124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076" cy="2991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C28AD" w14:textId="33AF5BC7" w:rsidR="004638AD" w:rsidRPr="004638AD" w:rsidRDefault="004638AD" w:rsidP="004638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Cherchez l’erreur !</w:t>
      </w:r>
    </w:p>
    <w:p w14:paraId="74235BE9" w14:textId="3B5596CC" w:rsidR="007B0B9E" w:rsidRDefault="007B0B9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U</w:t>
      </w:r>
      <w:r w:rsidR="003A684C">
        <w:rPr>
          <w:rFonts w:ascii="Arial" w:hAnsi="Arial" w:cs="Arial"/>
          <w:sz w:val="24"/>
          <w:szCs w:val="24"/>
        </w:rPr>
        <w:t xml:space="preserve">ne frise colorée aux couleurs de l’Allemagne </w:t>
      </w:r>
      <w:r w:rsidR="00C67C32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aussi </w:t>
      </w:r>
      <w:r w:rsidR="00C67C32">
        <w:rPr>
          <w:rFonts w:ascii="Arial" w:hAnsi="Arial" w:cs="Arial"/>
          <w:sz w:val="24"/>
          <w:szCs w:val="24"/>
        </w:rPr>
        <w:t>orné les murs du</w:t>
      </w:r>
      <w:r w:rsidR="003A684C">
        <w:rPr>
          <w:rFonts w:ascii="Arial" w:hAnsi="Arial" w:cs="Arial"/>
          <w:sz w:val="24"/>
          <w:szCs w:val="24"/>
        </w:rPr>
        <w:t xml:space="preserve"> bâtiment C pour </w:t>
      </w:r>
      <w:r w:rsidR="00C67C32">
        <w:rPr>
          <w:rFonts w:ascii="Arial" w:hAnsi="Arial" w:cs="Arial"/>
          <w:sz w:val="24"/>
          <w:szCs w:val="24"/>
        </w:rPr>
        <w:t>célébrer</w:t>
      </w:r>
      <w:r w:rsidR="003A684C">
        <w:rPr>
          <w:rFonts w:ascii="Arial" w:hAnsi="Arial" w:cs="Arial"/>
          <w:sz w:val="24"/>
          <w:szCs w:val="24"/>
        </w:rPr>
        <w:t xml:space="preserve"> les 60 ans de l’amitié </w:t>
      </w:r>
      <w:r w:rsidR="00C67C32">
        <w:rPr>
          <w:rFonts w:ascii="Arial" w:hAnsi="Arial" w:cs="Arial"/>
          <w:sz w:val="24"/>
          <w:szCs w:val="24"/>
        </w:rPr>
        <w:t>franco-allemande</w:t>
      </w:r>
      <w:r w:rsidR="003A684C">
        <w:rPr>
          <w:rFonts w:ascii="Arial" w:hAnsi="Arial" w:cs="Arial"/>
          <w:sz w:val="24"/>
          <w:szCs w:val="24"/>
        </w:rPr>
        <w:t xml:space="preserve"> ainsi que des affichages explicatifs avec des photographies </w:t>
      </w:r>
      <w:r w:rsidR="00C67C32">
        <w:rPr>
          <w:rFonts w:ascii="Arial" w:hAnsi="Arial" w:cs="Arial"/>
          <w:sz w:val="24"/>
          <w:szCs w:val="24"/>
        </w:rPr>
        <w:t xml:space="preserve">permettant de comprendre l’importance </w:t>
      </w:r>
      <w:r>
        <w:rPr>
          <w:rFonts w:ascii="Arial" w:hAnsi="Arial" w:cs="Arial"/>
          <w:sz w:val="24"/>
          <w:szCs w:val="24"/>
        </w:rPr>
        <w:t>de cet</w:t>
      </w:r>
      <w:r w:rsidR="003A684C">
        <w:rPr>
          <w:rFonts w:ascii="Arial" w:hAnsi="Arial" w:cs="Arial"/>
          <w:sz w:val="24"/>
          <w:szCs w:val="24"/>
        </w:rPr>
        <w:t xml:space="preserve"> évènement historique entre la </w:t>
      </w:r>
      <w:r>
        <w:rPr>
          <w:rFonts w:ascii="Arial" w:hAnsi="Arial" w:cs="Arial"/>
          <w:sz w:val="24"/>
          <w:szCs w:val="24"/>
        </w:rPr>
        <w:t>France</w:t>
      </w:r>
      <w:r w:rsidR="003A684C">
        <w:rPr>
          <w:rFonts w:ascii="Arial" w:hAnsi="Arial" w:cs="Arial"/>
          <w:sz w:val="24"/>
          <w:szCs w:val="24"/>
        </w:rPr>
        <w:t xml:space="preserve"> et l’</w:t>
      </w:r>
      <w:r w:rsidR="004638AD">
        <w:rPr>
          <w:rFonts w:ascii="Arial" w:hAnsi="Arial" w:cs="Arial"/>
          <w:sz w:val="24"/>
          <w:szCs w:val="24"/>
        </w:rPr>
        <w:t>Allemagne.</w:t>
      </w:r>
    </w:p>
    <w:p w14:paraId="36453BC2" w14:textId="444DB4F1" w:rsidR="000D2C13" w:rsidRDefault="00C67C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Cette frise et cette exposition ont été réalisé</w:t>
      </w:r>
      <w:r w:rsidR="007B0B9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 par les élèves germanistes de </w:t>
      </w:r>
      <w:proofErr w:type="gramStart"/>
      <w:r>
        <w:rPr>
          <w:rFonts w:ascii="Arial" w:hAnsi="Arial" w:cs="Arial"/>
          <w:sz w:val="24"/>
          <w:szCs w:val="24"/>
        </w:rPr>
        <w:t>5éme ,</w:t>
      </w:r>
      <w:proofErr w:type="gramEnd"/>
      <w:r>
        <w:rPr>
          <w:rFonts w:ascii="Arial" w:hAnsi="Arial" w:cs="Arial"/>
          <w:sz w:val="24"/>
          <w:szCs w:val="24"/>
        </w:rPr>
        <w:t xml:space="preserve"> 4eme et 3eme  de Mme Olivier , professeur d’Allemand au Collège .   </w:t>
      </w:r>
    </w:p>
    <w:p w14:paraId="6EDEB443" w14:textId="77777777" w:rsidR="000D2C13" w:rsidRDefault="000D2C13">
      <w:pPr>
        <w:rPr>
          <w:rFonts w:ascii="Arial" w:hAnsi="Arial" w:cs="Arial"/>
          <w:sz w:val="24"/>
          <w:szCs w:val="24"/>
        </w:rPr>
      </w:pPr>
    </w:p>
    <w:p w14:paraId="0A51BCD3" w14:textId="191251F4" w:rsidR="000D2C13" w:rsidRDefault="00C67C32">
      <w:pPr>
        <w:rPr>
          <w:rFonts w:ascii="Arial" w:hAnsi="Arial" w:cs="Arial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332BE35E" wp14:editId="5AFF85A7">
            <wp:extent cx="2607733" cy="1466850"/>
            <wp:effectExtent l="0" t="0" r="254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924" cy="147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        </w:t>
      </w:r>
      <w:r>
        <w:rPr>
          <w:noProof/>
          <w:lang w:eastAsia="fr-FR"/>
        </w:rPr>
        <w:drawing>
          <wp:inline distT="0" distB="0" distL="0" distR="0" wp14:anchorId="6B32497D" wp14:editId="033A203F">
            <wp:extent cx="2724150" cy="1532335"/>
            <wp:effectExtent l="0" t="0" r="0" b="0"/>
            <wp:docPr id="6" name="Image 6" descr="Une image contenant texte, tableau blanc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exte, tableau blanc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61" cy="1538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   </w:t>
      </w:r>
      <w:r w:rsidR="000D2C13">
        <w:rPr>
          <w:rFonts w:ascii="Arial" w:hAnsi="Arial" w:cs="Arial"/>
          <w:sz w:val="24"/>
          <w:szCs w:val="24"/>
        </w:rPr>
        <w:t xml:space="preserve">             </w:t>
      </w:r>
    </w:p>
    <w:p w14:paraId="26DB9008" w14:textId="7FAFF37D" w:rsidR="000D2C13" w:rsidRDefault="000D2C13">
      <w:pPr>
        <w:rPr>
          <w:noProof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="00C67C32">
        <w:rPr>
          <w:noProof/>
          <w:lang w:eastAsia="fr-FR"/>
        </w:rPr>
        <w:drawing>
          <wp:inline distT="0" distB="0" distL="0" distR="0" wp14:anchorId="5BD7D4F7" wp14:editId="0B7323FA">
            <wp:extent cx="2724150" cy="1533535"/>
            <wp:effectExtent l="0" t="0" r="0" b="9525"/>
            <wp:docPr id="4" name="Image 4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532" cy="1545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7C32">
        <w:rPr>
          <w:noProof/>
        </w:rPr>
        <w:t xml:space="preserve">  </w:t>
      </w:r>
    </w:p>
    <w:p w14:paraId="0E3ED9E7" w14:textId="77777777" w:rsidR="000D2C13" w:rsidRDefault="000D2C13">
      <w:pPr>
        <w:rPr>
          <w:noProof/>
        </w:rPr>
      </w:pPr>
    </w:p>
    <w:p w14:paraId="7D8C661C" w14:textId="691D2513" w:rsidR="000D2C13" w:rsidRDefault="000D2C13">
      <w:pPr>
        <w:rPr>
          <w:noProof/>
        </w:rPr>
      </w:pPr>
      <w:r>
        <w:rPr>
          <w:noProof/>
          <w:lang w:eastAsia="fr-FR"/>
        </w:rPr>
        <w:drawing>
          <wp:inline distT="0" distB="0" distL="0" distR="0" wp14:anchorId="3D741839" wp14:editId="1299B239">
            <wp:extent cx="2781300" cy="1564481"/>
            <wp:effectExtent l="0" t="0" r="0" b="0"/>
            <wp:docPr id="10" name="Image 10" descr="Une image contenant texte, mur, tableau blanc, intéri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Une image contenant texte, mur, tableau blanc, intérieur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324" cy="1572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72A4A553" wp14:editId="3167548B">
            <wp:extent cx="2878667" cy="1619250"/>
            <wp:effectExtent l="0" t="0" r="0" b="0"/>
            <wp:docPr id="11" name="Image 11" descr="Une image contenant texte, blanc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e image contenant texte, blanc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673" cy="1622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447DC" w14:textId="3C17601F" w:rsidR="000D2C13" w:rsidRDefault="000D2C13">
      <w:pPr>
        <w:rPr>
          <w:noProof/>
        </w:rPr>
      </w:pPr>
    </w:p>
    <w:p w14:paraId="67CF4E8A" w14:textId="2F486966" w:rsidR="000D2C13" w:rsidRDefault="000D2C13">
      <w:pPr>
        <w:rPr>
          <w:noProof/>
        </w:rPr>
      </w:pPr>
      <w:r>
        <w:rPr>
          <w:noProof/>
          <w:lang w:eastAsia="fr-FR"/>
        </w:rPr>
        <w:lastRenderedPageBreak/>
        <w:drawing>
          <wp:inline distT="0" distB="0" distL="0" distR="0" wp14:anchorId="21132A4C" wp14:editId="56411D3E">
            <wp:extent cx="5457825" cy="3070027"/>
            <wp:effectExtent l="0" t="0" r="0" b="0"/>
            <wp:docPr id="12" name="Image 1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489" cy="30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5709F" w14:textId="642327D8" w:rsidR="00C67C32" w:rsidRDefault="00C67C32">
      <w:pPr>
        <w:rPr>
          <w:noProof/>
        </w:rPr>
      </w:pPr>
      <w:r>
        <w:rPr>
          <w:noProof/>
        </w:rPr>
        <w:t xml:space="preserve"> </w:t>
      </w:r>
    </w:p>
    <w:p w14:paraId="1F7B9879" w14:textId="77777777" w:rsidR="000D2C13" w:rsidRDefault="000D2C13">
      <w:pPr>
        <w:rPr>
          <w:noProof/>
        </w:rPr>
      </w:pPr>
      <w:r>
        <w:rPr>
          <w:noProof/>
        </w:rPr>
        <w:t xml:space="preserve">              </w:t>
      </w:r>
    </w:p>
    <w:p w14:paraId="6D5891A2" w14:textId="77777777" w:rsidR="000D2C13" w:rsidRDefault="000D2C13">
      <w:pPr>
        <w:rPr>
          <w:noProof/>
        </w:rPr>
      </w:pPr>
    </w:p>
    <w:p w14:paraId="6AE603D6" w14:textId="77777777" w:rsidR="000D2C13" w:rsidRDefault="000D2C13">
      <w:pPr>
        <w:rPr>
          <w:noProof/>
        </w:rPr>
      </w:pPr>
    </w:p>
    <w:p w14:paraId="2405BEC5" w14:textId="77777777" w:rsidR="000D2C13" w:rsidRDefault="000D2C13">
      <w:pPr>
        <w:rPr>
          <w:noProof/>
        </w:rPr>
      </w:pPr>
    </w:p>
    <w:p w14:paraId="097D4E50" w14:textId="6E252099" w:rsidR="000D2C13" w:rsidRDefault="004638AD">
      <w:pPr>
        <w:rPr>
          <w:noProof/>
        </w:rPr>
      </w:pPr>
      <w:r>
        <w:rPr>
          <w:noProof/>
          <w:lang w:eastAsia="fr-FR"/>
        </w:rPr>
        <w:drawing>
          <wp:inline distT="0" distB="0" distL="0" distR="0" wp14:anchorId="3CB546B2" wp14:editId="77D2A888">
            <wp:extent cx="5760720" cy="3240405"/>
            <wp:effectExtent l="0" t="0" r="0" b="0"/>
            <wp:docPr id="3" name="Image 3" descr="C:\Users\ilka\Pictures\IMG-2023012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ka\Pictures\IMG-20230124-WA0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0A0FB" w14:textId="77777777" w:rsidR="004638AD" w:rsidRDefault="004638AD">
      <w:pPr>
        <w:rPr>
          <w:noProof/>
        </w:rPr>
      </w:pPr>
    </w:p>
    <w:p w14:paraId="3B0CA629" w14:textId="77777777" w:rsidR="004638AD" w:rsidRDefault="004638AD">
      <w:pPr>
        <w:rPr>
          <w:noProof/>
        </w:rPr>
      </w:pPr>
    </w:p>
    <w:p w14:paraId="337BF352" w14:textId="0DF2140E" w:rsidR="000D2C13" w:rsidRDefault="000D2C13" w:rsidP="000D2C13">
      <w:pPr>
        <w:jc w:val="center"/>
        <w:rPr>
          <w:noProof/>
        </w:rPr>
      </w:pPr>
      <w:r>
        <w:rPr>
          <w:noProof/>
        </w:rPr>
        <w:lastRenderedPageBreak/>
        <w:t>Nous avons même pu déguster un menu typique allemand le jeudi 26 janvier avec un  self qui était lui aussi décoré aux couleurs de l’Allemagne.</w:t>
      </w:r>
    </w:p>
    <w:p w14:paraId="590E4788" w14:textId="052C64E2" w:rsidR="000D2C13" w:rsidRDefault="000D2C13" w:rsidP="007B0B9E">
      <w:pPr>
        <w:jc w:val="center"/>
        <w:rPr>
          <w:noProof/>
        </w:rPr>
      </w:pPr>
      <w:r>
        <w:rPr>
          <w:noProof/>
        </w:rPr>
        <w:t>Au menu :</w:t>
      </w:r>
    </w:p>
    <w:p w14:paraId="4DC036EA" w14:textId="1326EE0C" w:rsidR="000D2C13" w:rsidRDefault="000D2C13">
      <w:pPr>
        <w:rPr>
          <w:noProof/>
        </w:rPr>
      </w:pPr>
      <w:r>
        <w:rPr>
          <w:noProof/>
        </w:rPr>
        <w:t xml:space="preserve">                                  </w:t>
      </w:r>
      <w:r>
        <w:rPr>
          <w:noProof/>
          <w:lang w:eastAsia="fr-FR"/>
        </w:rPr>
        <w:drawing>
          <wp:inline distT="0" distB="0" distL="0" distR="0" wp14:anchorId="00F55E09" wp14:editId="6E1ACF75">
            <wp:extent cx="2450827" cy="3368807"/>
            <wp:effectExtent l="0" t="1905" r="5080" b="5080"/>
            <wp:docPr id="14" name="Image 14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80965" cy="3410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87226" w14:textId="77777777" w:rsidR="004638AD" w:rsidRDefault="004638AD">
      <w:pPr>
        <w:rPr>
          <w:noProof/>
        </w:rPr>
      </w:pPr>
    </w:p>
    <w:p w14:paraId="578701D3" w14:textId="7362FA5D" w:rsidR="000D2C13" w:rsidRDefault="000D2C13">
      <w:pPr>
        <w:rPr>
          <w:noProof/>
        </w:rPr>
      </w:pPr>
      <w:r>
        <w:rPr>
          <w:noProof/>
        </w:rPr>
        <w:t xml:space="preserve">                                                                Nous nous sommes régalés !</w:t>
      </w:r>
    </w:p>
    <w:p w14:paraId="4C4D622B" w14:textId="4442E876" w:rsidR="000D2C13" w:rsidRDefault="000D2C13">
      <w:pPr>
        <w:rPr>
          <w:noProof/>
        </w:rPr>
      </w:pPr>
      <w:r>
        <w:rPr>
          <w:noProof/>
        </w:rPr>
        <w:t xml:space="preserve">                 </w:t>
      </w:r>
      <w:r>
        <w:rPr>
          <w:noProof/>
          <w:lang w:eastAsia="fr-FR"/>
        </w:rPr>
        <w:drawing>
          <wp:inline distT="0" distB="0" distL="0" distR="0" wp14:anchorId="1F816D69" wp14:editId="6E2F859E">
            <wp:extent cx="4057650" cy="2282429"/>
            <wp:effectExtent l="0" t="0" r="0" b="3810"/>
            <wp:docPr id="16" name="Image 16" descr="Une image contenant texte, plancher, conten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Une image contenant texte, plancher, conteneur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004" cy="2287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5DCBECC" w14:textId="10908056" w:rsidR="000D2C13" w:rsidRDefault="000D2C13">
      <w:pPr>
        <w:rPr>
          <w:noProof/>
        </w:rPr>
      </w:pPr>
    </w:p>
    <w:p w14:paraId="1298301F" w14:textId="417402D9" w:rsidR="000D2C13" w:rsidRDefault="000D2C13">
      <w:pPr>
        <w:rPr>
          <w:noProof/>
        </w:rPr>
      </w:pPr>
      <w:r>
        <w:rPr>
          <w:noProof/>
        </w:rPr>
        <w:t xml:space="preserve">Pour conclure , Mme Olivier est heureuse </w:t>
      </w:r>
      <w:r w:rsidR="00773EB5">
        <w:rPr>
          <w:noProof/>
        </w:rPr>
        <w:t>de proposer</w:t>
      </w:r>
      <w:r w:rsidR="007B0B9E">
        <w:rPr>
          <w:noProof/>
        </w:rPr>
        <w:t xml:space="preserve">cette année </w:t>
      </w:r>
      <w:r w:rsidR="00773EB5">
        <w:rPr>
          <w:noProof/>
        </w:rPr>
        <w:t xml:space="preserve"> à ses élè</w:t>
      </w:r>
      <w:r w:rsidR="007B0B9E">
        <w:rPr>
          <w:noProof/>
        </w:rPr>
        <w:t>v</w:t>
      </w:r>
      <w:r w:rsidR="00773EB5">
        <w:rPr>
          <w:noProof/>
        </w:rPr>
        <w:t>es germanistes  un voyage en Allemagne qui aura lieu  du 26 au 31 mars en Bavière et notamment dans la région de Munich.</w:t>
      </w:r>
    </w:p>
    <w:p w14:paraId="664280E3" w14:textId="0A8C973D" w:rsidR="00773EB5" w:rsidRDefault="00773EB5">
      <w:pPr>
        <w:rPr>
          <w:noProof/>
        </w:rPr>
      </w:pPr>
      <w:r>
        <w:rPr>
          <w:noProof/>
        </w:rPr>
        <w:t xml:space="preserve">Au programme de cette semaine d’immersion en Allemagne, la visite du  château de Neuschwanstein, la visite du Stade Allianz Arena  à Munich  , la découverte du  musée BMW ainsi que celui du  Deutsches Museum </w:t>
      </w:r>
      <w:r w:rsidR="007B0B9E">
        <w:rPr>
          <w:noProof/>
        </w:rPr>
        <w:t xml:space="preserve">et bien d’autres visites pour </w:t>
      </w:r>
      <w:r w:rsidR="0091150B">
        <w:rPr>
          <w:noProof/>
        </w:rPr>
        <w:t>partager la culture allemand</w:t>
      </w:r>
      <w:r w:rsidR="007B0B9E">
        <w:rPr>
          <w:noProof/>
        </w:rPr>
        <w:t>e à ses élèves.</w:t>
      </w:r>
    </w:p>
    <w:p w14:paraId="66BC6160" w14:textId="1912B6B4" w:rsidR="00773EB5" w:rsidRDefault="00773EB5">
      <w:pPr>
        <w:rPr>
          <w:noProof/>
        </w:rPr>
      </w:pPr>
      <w:r>
        <w:rPr>
          <w:noProof/>
        </w:rPr>
        <w:t>Nous leur souhaitons «  eine gute Reise »   et nous espérons pouvoir partager cet événement dans un prochain article .</w:t>
      </w:r>
    </w:p>
    <w:p w14:paraId="42B72CDF" w14:textId="5D26C30B" w:rsidR="00773EB5" w:rsidRDefault="00773EB5" w:rsidP="00773EB5">
      <w:pPr>
        <w:jc w:val="right"/>
        <w:rPr>
          <w:noProof/>
        </w:rPr>
      </w:pPr>
      <w:r>
        <w:rPr>
          <w:noProof/>
        </w:rPr>
        <w:t xml:space="preserve">Affaire à suivre et à lire ! </w:t>
      </w:r>
    </w:p>
    <w:p w14:paraId="331568E5" w14:textId="3A151862" w:rsidR="00773EB5" w:rsidRPr="00773EB5" w:rsidRDefault="00773EB5" w:rsidP="00773EB5">
      <w:pPr>
        <w:jc w:val="right"/>
        <w:rPr>
          <w:b/>
          <w:bCs/>
          <w:noProof/>
        </w:rPr>
      </w:pPr>
      <w:r w:rsidRPr="00773EB5">
        <w:rPr>
          <w:b/>
          <w:bCs/>
          <w:noProof/>
        </w:rPr>
        <w:t xml:space="preserve">Le Club Presse </w:t>
      </w:r>
    </w:p>
    <w:p w14:paraId="294214E3" w14:textId="67281138" w:rsidR="00773EB5" w:rsidRDefault="00773EB5">
      <w:pPr>
        <w:rPr>
          <w:noProof/>
        </w:rPr>
      </w:pPr>
    </w:p>
    <w:p w14:paraId="0729797F" w14:textId="77777777" w:rsidR="00773EB5" w:rsidRDefault="00773EB5">
      <w:pPr>
        <w:rPr>
          <w:noProof/>
        </w:rPr>
      </w:pPr>
    </w:p>
    <w:p w14:paraId="5FB6D6E6" w14:textId="77777777" w:rsidR="00773EB5" w:rsidRDefault="00773EB5">
      <w:pPr>
        <w:rPr>
          <w:noProof/>
        </w:rPr>
      </w:pPr>
    </w:p>
    <w:p w14:paraId="2C26C018" w14:textId="77777777" w:rsidR="00C67C32" w:rsidRDefault="00C67C32">
      <w:pPr>
        <w:rPr>
          <w:rFonts w:ascii="Arial" w:hAnsi="Arial" w:cs="Arial"/>
          <w:sz w:val="24"/>
          <w:szCs w:val="24"/>
        </w:rPr>
      </w:pPr>
    </w:p>
    <w:p w14:paraId="7115C78E" w14:textId="72236D9B" w:rsidR="00C67C32" w:rsidRDefault="00C67C32">
      <w:pPr>
        <w:rPr>
          <w:rFonts w:ascii="Arial" w:hAnsi="Arial" w:cs="Arial"/>
          <w:sz w:val="24"/>
          <w:szCs w:val="24"/>
        </w:rPr>
      </w:pPr>
    </w:p>
    <w:sectPr w:rsidR="00C67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69B"/>
    <w:rsid w:val="000D2C13"/>
    <w:rsid w:val="0021569B"/>
    <w:rsid w:val="003A684C"/>
    <w:rsid w:val="004638AD"/>
    <w:rsid w:val="00773EB5"/>
    <w:rsid w:val="007B0B9E"/>
    <w:rsid w:val="0091150B"/>
    <w:rsid w:val="00BB2522"/>
    <w:rsid w:val="00BB5212"/>
    <w:rsid w:val="00C6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10B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63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38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63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3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336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arnaud</dc:creator>
  <cp:lastModifiedBy>ilka</cp:lastModifiedBy>
  <cp:revision>2</cp:revision>
  <dcterms:created xsi:type="dcterms:W3CDTF">2023-03-08T15:54:00Z</dcterms:created>
  <dcterms:modified xsi:type="dcterms:W3CDTF">2023-03-08T15:54:00Z</dcterms:modified>
</cp:coreProperties>
</file>