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FCF2" w14:textId="77777777" w:rsidR="00557CE7" w:rsidRPr="00311877" w:rsidRDefault="00557CE7" w:rsidP="00311877">
      <w:pPr>
        <w:jc w:val="both"/>
        <w:rPr>
          <w:rFonts w:ascii="Arial" w:hAnsi="Arial" w:cs="Arial"/>
          <w:sz w:val="24"/>
          <w:szCs w:val="24"/>
        </w:rPr>
      </w:pPr>
      <w:r w:rsidRPr="00311877">
        <w:rPr>
          <w:rFonts w:ascii="Arial" w:hAnsi="Arial" w:cs="Arial"/>
          <w:sz w:val="24"/>
          <w:szCs w:val="24"/>
        </w:rPr>
        <w:t xml:space="preserve">  " C'est avec un plaisir partagé que nous avons reçu vendredi 21 mai Benoit </w:t>
      </w:r>
      <w:proofErr w:type="spellStart"/>
      <w:r w:rsidRPr="00311877">
        <w:rPr>
          <w:rFonts w:ascii="Arial" w:hAnsi="Arial" w:cs="Arial"/>
          <w:sz w:val="24"/>
          <w:szCs w:val="24"/>
        </w:rPr>
        <w:t>Sautour</w:t>
      </w:r>
      <w:proofErr w:type="spellEnd"/>
      <w:r w:rsidRPr="00311877">
        <w:rPr>
          <w:rFonts w:ascii="Arial" w:hAnsi="Arial" w:cs="Arial"/>
          <w:sz w:val="24"/>
          <w:szCs w:val="24"/>
        </w:rPr>
        <w:t>, enseignant-chercheur à l'université de Bordeaux. Biologiste engagé, membre d'</w:t>
      </w:r>
      <w:proofErr w:type="spellStart"/>
      <w:r w:rsidRPr="00311877">
        <w:rPr>
          <w:rFonts w:ascii="Arial" w:hAnsi="Arial" w:cs="Arial"/>
          <w:sz w:val="24"/>
          <w:szCs w:val="24"/>
        </w:rPr>
        <w:t>Acclimaterra</w:t>
      </w:r>
      <w:proofErr w:type="spellEnd"/>
      <w:r w:rsidRPr="00311877">
        <w:rPr>
          <w:rFonts w:ascii="Arial" w:hAnsi="Arial" w:cs="Arial"/>
          <w:sz w:val="24"/>
          <w:szCs w:val="24"/>
        </w:rPr>
        <w:t>, il a tenu à présenter l'état des connaissances scientifiques quant aux impacts du changement climatique, à la fois globaux et spécifiques à l'échelle de la Nouvelle Aquitaine.</w:t>
      </w:r>
    </w:p>
    <w:p w14:paraId="17D08963" w14:textId="30ED2BBF" w:rsidR="00557CE7" w:rsidRPr="00311877" w:rsidRDefault="00557CE7" w:rsidP="00311877">
      <w:pPr>
        <w:jc w:val="both"/>
        <w:rPr>
          <w:rFonts w:ascii="Arial" w:hAnsi="Arial" w:cs="Arial"/>
          <w:sz w:val="24"/>
          <w:szCs w:val="24"/>
        </w:rPr>
      </w:pPr>
      <w:r w:rsidRPr="00311877">
        <w:rPr>
          <w:rFonts w:ascii="Arial" w:hAnsi="Arial" w:cs="Arial"/>
          <w:sz w:val="24"/>
          <w:szCs w:val="24"/>
        </w:rPr>
        <w:t xml:space="preserve">La première intervention, destinée aux éco-délégués, a abordé des aspects </w:t>
      </w:r>
      <w:r w:rsidR="00A508DC" w:rsidRPr="00311877">
        <w:rPr>
          <w:rFonts w:ascii="Arial" w:hAnsi="Arial" w:cs="Arial"/>
          <w:sz w:val="24"/>
          <w:szCs w:val="24"/>
        </w:rPr>
        <w:t>incontournables :</w:t>
      </w:r>
      <w:r w:rsidRPr="00311877">
        <w:rPr>
          <w:rFonts w:ascii="Arial" w:hAnsi="Arial" w:cs="Arial"/>
          <w:sz w:val="24"/>
          <w:szCs w:val="24"/>
        </w:rPr>
        <w:t xml:space="preserve"> dégradation des écosystèmes et de la biodiversité, exploitation des ressources, pollutions, accélération de la transition climatique. </w:t>
      </w:r>
      <w:r w:rsidR="00311877" w:rsidRPr="00311877">
        <w:rPr>
          <w:rFonts w:ascii="Arial" w:hAnsi="Arial" w:cs="Arial"/>
          <w:sz w:val="24"/>
          <w:szCs w:val="24"/>
        </w:rPr>
        <w:t xml:space="preserve">Benoit </w:t>
      </w:r>
      <w:proofErr w:type="spellStart"/>
      <w:r w:rsidR="00311877" w:rsidRPr="00311877">
        <w:rPr>
          <w:rFonts w:ascii="Arial" w:hAnsi="Arial" w:cs="Arial"/>
          <w:sz w:val="24"/>
          <w:szCs w:val="24"/>
        </w:rPr>
        <w:t>Sautour</w:t>
      </w:r>
      <w:proofErr w:type="spellEnd"/>
      <w:r w:rsidR="00311877" w:rsidRPr="00311877">
        <w:rPr>
          <w:rFonts w:ascii="Arial" w:hAnsi="Arial" w:cs="Arial"/>
          <w:sz w:val="24"/>
          <w:szCs w:val="24"/>
        </w:rPr>
        <w:t xml:space="preserve"> a particulièrement décrit les fortes pressions exercées par les hommes sur leur environnement et la rapidité des changements actuels. </w:t>
      </w:r>
      <w:r w:rsidRPr="00311877">
        <w:rPr>
          <w:rFonts w:ascii="Arial" w:hAnsi="Arial" w:cs="Arial"/>
          <w:sz w:val="24"/>
          <w:szCs w:val="24"/>
        </w:rPr>
        <w:t xml:space="preserve">A partir d'exemples concrets, son exposé a rapidement déclenché des réactions et le dialogue s'est noué autour des préoccupations des élèves. Points essentiels pour ces </w:t>
      </w:r>
      <w:r w:rsidR="00311877" w:rsidRPr="00311877">
        <w:rPr>
          <w:rFonts w:ascii="Arial" w:hAnsi="Arial" w:cs="Arial"/>
          <w:sz w:val="24"/>
          <w:szCs w:val="24"/>
        </w:rPr>
        <w:t>derniers :</w:t>
      </w:r>
      <w:r w:rsidRPr="00311877">
        <w:rPr>
          <w:rFonts w:ascii="Arial" w:hAnsi="Arial" w:cs="Arial"/>
          <w:sz w:val="24"/>
          <w:szCs w:val="24"/>
        </w:rPr>
        <w:t xml:space="preserve"> notre intervenant s'exprime dans un langage franc et déculpabilisant, loin de tout prêche conformiste.</w:t>
      </w:r>
      <w:r w:rsidR="00A508DC" w:rsidRPr="00311877">
        <w:rPr>
          <w:rFonts w:ascii="Arial" w:hAnsi="Arial" w:cs="Arial"/>
          <w:sz w:val="24"/>
          <w:szCs w:val="24"/>
        </w:rPr>
        <w:t xml:space="preserve"> « Tout ne repose pas sur les épaules de votre génération » a-t-il souligné, tout en</w:t>
      </w:r>
      <w:r w:rsidRPr="00311877">
        <w:rPr>
          <w:rFonts w:ascii="Arial" w:hAnsi="Arial" w:cs="Arial"/>
          <w:sz w:val="24"/>
          <w:szCs w:val="24"/>
        </w:rPr>
        <w:t xml:space="preserve"> rappel</w:t>
      </w:r>
      <w:r w:rsidR="00A508DC" w:rsidRPr="00311877">
        <w:rPr>
          <w:rFonts w:ascii="Arial" w:hAnsi="Arial" w:cs="Arial"/>
          <w:sz w:val="24"/>
          <w:szCs w:val="24"/>
        </w:rPr>
        <w:t>ant</w:t>
      </w:r>
      <w:r w:rsidRPr="00311877">
        <w:rPr>
          <w:rFonts w:ascii="Arial" w:hAnsi="Arial" w:cs="Arial"/>
          <w:sz w:val="24"/>
          <w:szCs w:val="24"/>
        </w:rPr>
        <w:t xml:space="preserve"> la nécessité de l'engagement de chacun autour de démarches simples et </w:t>
      </w:r>
      <w:r w:rsidR="00311877" w:rsidRPr="00311877">
        <w:rPr>
          <w:rFonts w:ascii="Arial" w:hAnsi="Arial" w:cs="Arial"/>
          <w:sz w:val="24"/>
          <w:szCs w:val="24"/>
        </w:rPr>
        <w:t>quotidiennes :</w:t>
      </w:r>
      <w:r w:rsidRPr="00311877">
        <w:rPr>
          <w:rFonts w:ascii="Arial" w:hAnsi="Arial" w:cs="Arial"/>
          <w:sz w:val="24"/>
          <w:szCs w:val="24"/>
        </w:rPr>
        <w:t xml:space="preserve"> favoriser les circuits courts, investir son rôle de citoyen, se tourner vers les associations et réseaux fidèles à nos sensibilités, oser.</w:t>
      </w:r>
    </w:p>
    <w:p w14:paraId="36335AA8" w14:textId="7FD160CA" w:rsidR="00557CE7" w:rsidRPr="00311877" w:rsidRDefault="00557CE7" w:rsidP="00311877">
      <w:pPr>
        <w:jc w:val="both"/>
        <w:rPr>
          <w:rFonts w:ascii="Arial" w:hAnsi="Arial" w:cs="Arial"/>
          <w:sz w:val="24"/>
          <w:szCs w:val="24"/>
        </w:rPr>
      </w:pPr>
      <w:r w:rsidRPr="00311877">
        <w:rPr>
          <w:rFonts w:ascii="Arial" w:hAnsi="Arial" w:cs="Arial"/>
          <w:sz w:val="24"/>
          <w:szCs w:val="24"/>
        </w:rPr>
        <w:t>L'après-midi, l'exposé était spécifiquement destiné aux membres d</w:t>
      </w:r>
      <w:r w:rsidR="00311877">
        <w:rPr>
          <w:rFonts w:ascii="Arial" w:hAnsi="Arial" w:cs="Arial"/>
          <w:sz w:val="24"/>
          <w:szCs w:val="24"/>
        </w:rPr>
        <w:t>’un</w:t>
      </w:r>
      <w:r w:rsidRPr="00311877">
        <w:rPr>
          <w:rFonts w:ascii="Arial" w:hAnsi="Arial" w:cs="Arial"/>
          <w:sz w:val="24"/>
          <w:szCs w:val="24"/>
        </w:rPr>
        <w:t xml:space="preserve"> projet surf</w:t>
      </w:r>
      <w:r w:rsidR="00311877">
        <w:rPr>
          <w:rFonts w:ascii="Arial" w:hAnsi="Arial" w:cs="Arial"/>
          <w:sz w:val="24"/>
          <w:szCs w:val="24"/>
        </w:rPr>
        <w:t xml:space="preserve"> et océan</w:t>
      </w:r>
      <w:r w:rsidRPr="00311877">
        <w:rPr>
          <w:rFonts w:ascii="Arial" w:hAnsi="Arial" w:cs="Arial"/>
          <w:sz w:val="24"/>
          <w:szCs w:val="24"/>
        </w:rPr>
        <w:t>. Dans ce cadre, il a donc ciblé les grandes problématiques des espaces marins</w:t>
      </w:r>
      <w:r w:rsidR="00311877">
        <w:rPr>
          <w:rFonts w:ascii="Arial" w:hAnsi="Arial" w:cs="Arial"/>
          <w:sz w:val="24"/>
          <w:szCs w:val="24"/>
        </w:rPr>
        <w:t>, particulièrement leur biodiversité.</w:t>
      </w:r>
    </w:p>
    <w:p w14:paraId="75B8B262" w14:textId="2ADD03AB" w:rsidR="00311877" w:rsidRPr="00311877" w:rsidRDefault="00311877" w:rsidP="00311877">
      <w:pPr>
        <w:jc w:val="both"/>
        <w:rPr>
          <w:rFonts w:ascii="Arial" w:hAnsi="Arial" w:cs="Arial"/>
          <w:sz w:val="24"/>
          <w:szCs w:val="24"/>
        </w:rPr>
      </w:pPr>
      <w:r w:rsidRPr="00311877">
        <w:rPr>
          <w:rFonts w:ascii="Arial" w:hAnsi="Arial" w:cs="Arial"/>
          <w:sz w:val="24"/>
          <w:szCs w:val="24"/>
        </w:rPr>
        <w:t>Le message a été bien accueilli par nos éco-délégués, public déjà sensibilité aux causes environnementales. Un des principaux efforts d</w:t>
      </w:r>
      <w:r w:rsidR="00391F8F">
        <w:rPr>
          <w:rFonts w:ascii="Arial" w:hAnsi="Arial" w:cs="Arial"/>
          <w:sz w:val="24"/>
          <w:szCs w:val="24"/>
        </w:rPr>
        <w:t>evra</w:t>
      </w:r>
      <w:r w:rsidRPr="00311877">
        <w:rPr>
          <w:rFonts w:ascii="Arial" w:hAnsi="Arial" w:cs="Arial"/>
          <w:sz w:val="24"/>
          <w:szCs w:val="24"/>
        </w:rPr>
        <w:t xml:space="preserve"> </w:t>
      </w:r>
      <w:r w:rsidR="00391F8F" w:rsidRPr="00311877">
        <w:rPr>
          <w:rFonts w:ascii="Arial" w:hAnsi="Arial" w:cs="Arial"/>
          <w:sz w:val="24"/>
          <w:szCs w:val="24"/>
        </w:rPr>
        <w:t>porter</w:t>
      </w:r>
      <w:r w:rsidRPr="00311877">
        <w:rPr>
          <w:rFonts w:ascii="Arial" w:hAnsi="Arial" w:cs="Arial"/>
          <w:sz w:val="24"/>
          <w:szCs w:val="24"/>
        </w:rPr>
        <w:t xml:space="preserve"> sur l’amorce d’un dialogue avec ceux qui en sont marginalis</w:t>
      </w:r>
      <w:r w:rsidR="00391F8F">
        <w:rPr>
          <w:rFonts w:ascii="Arial" w:hAnsi="Arial" w:cs="Arial"/>
          <w:sz w:val="24"/>
          <w:szCs w:val="24"/>
        </w:rPr>
        <w:t>és</w:t>
      </w:r>
      <w:r w:rsidRPr="00311877">
        <w:rPr>
          <w:rFonts w:ascii="Arial" w:hAnsi="Arial" w:cs="Arial"/>
          <w:sz w:val="24"/>
          <w:szCs w:val="24"/>
        </w:rPr>
        <w:t>.</w:t>
      </w:r>
    </w:p>
    <w:p w14:paraId="7B2A1301" w14:textId="77777777" w:rsidR="00171A55" w:rsidRDefault="00557CE7" w:rsidP="00311877">
      <w:pPr>
        <w:jc w:val="both"/>
        <w:rPr>
          <w:rFonts w:ascii="Arial" w:hAnsi="Arial" w:cs="Arial"/>
          <w:sz w:val="24"/>
          <w:szCs w:val="24"/>
        </w:rPr>
      </w:pPr>
      <w:r w:rsidRPr="00311877">
        <w:rPr>
          <w:rFonts w:ascii="Arial" w:hAnsi="Arial" w:cs="Arial"/>
          <w:sz w:val="24"/>
          <w:szCs w:val="24"/>
        </w:rPr>
        <w:t>Nous remercions Benoit, dont l'enthousiasme a suscité un regain de motivation en cette fin d'année singulière. Ainsi, nous espérons que cette dynamique pourra se traduire en des actions concrètes dès la rentrée prochaine."</w:t>
      </w:r>
      <w:r w:rsidR="00171A55">
        <w:rPr>
          <w:rFonts w:ascii="Arial" w:hAnsi="Arial" w:cs="Arial"/>
          <w:sz w:val="24"/>
          <w:szCs w:val="24"/>
        </w:rPr>
        <w:t xml:space="preserve">                           </w:t>
      </w:r>
    </w:p>
    <w:p w14:paraId="3069E040" w14:textId="3B9F1848" w:rsidR="00EC3940" w:rsidRDefault="00171A55" w:rsidP="003118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Aude Blouin, enseignante membre de l’Atelier du développement durable du lycée</w:t>
      </w:r>
    </w:p>
    <w:p w14:paraId="6130E5A4" w14:textId="54E1240A" w:rsidR="00132752" w:rsidRPr="00311877" w:rsidRDefault="00132752" w:rsidP="00132752">
      <w:pPr>
        <w:jc w:val="center"/>
        <w:rPr>
          <w:rFonts w:ascii="Arial" w:hAnsi="Arial" w:cs="Arial"/>
          <w:sz w:val="24"/>
          <w:szCs w:val="24"/>
        </w:rPr>
      </w:pPr>
      <w:r w:rsidRPr="00132752">
        <w:rPr>
          <w:noProof/>
        </w:rPr>
        <w:drawing>
          <wp:inline distT="0" distB="0" distL="0" distR="0" wp14:anchorId="5C30727E" wp14:editId="47C062ED">
            <wp:extent cx="5778132" cy="43338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0312" cy="433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2752" w:rsidRPr="00311877" w:rsidSect="00DD544D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CE7"/>
    <w:rsid w:val="00132752"/>
    <w:rsid w:val="00171A55"/>
    <w:rsid w:val="00311877"/>
    <w:rsid w:val="00391F8F"/>
    <w:rsid w:val="00557CE7"/>
    <w:rsid w:val="00772E0A"/>
    <w:rsid w:val="00A508DC"/>
    <w:rsid w:val="00DD544D"/>
    <w:rsid w:val="00EC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22AC4"/>
  <w15:chartTrackingRefBased/>
  <w15:docId w15:val="{FA78F608-5980-4CB8-A656-512F9253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Blouin</dc:creator>
  <cp:keywords/>
  <dc:description/>
  <cp:lastModifiedBy>Karine MEDINA-MORETTO</cp:lastModifiedBy>
  <cp:revision>2</cp:revision>
  <dcterms:created xsi:type="dcterms:W3CDTF">2021-06-09T13:53:00Z</dcterms:created>
  <dcterms:modified xsi:type="dcterms:W3CDTF">2021-06-09T13:53:00Z</dcterms:modified>
</cp:coreProperties>
</file>