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1029" w14:textId="77777777" w:rsidR="00A41F74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349EFB2E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application de l’article D643-15-1 du code de l’éducation</w:t>
      </w:r>
      <w:r w:rsidRPr="00750452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B72960" w:rsidRPr="0075045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7822B977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5840A35E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 »</w:t>
      </w:r>
      <w:r w:rsidR="00B72960" w:rsidRPr="00750452">
        <w:rPr>
          <w:rFonts w:ascii="Times New Roman" w:hAnsi="Times New Roman" w:cs="Times New Roman"/>
          <w:i/>
          <w:sz w:val="24"/>
          <w:szCs w:val="24"/>
        </w:rPr>
        <w:t>*2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de l’engagement justifiant la demande (bénévolat, activité professionnelle, service civique,…)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77777777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(association, entreprise,…)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Quelles sont vos activités/vos tâches :</w:t>
      </w:r>
    </w:p>
    <w:p w14:paraId="6605F33C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1BA1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8CA9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94E98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8CBE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169D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59A0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82976" w14:textId="77777777" w:rsidR="00750452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*</w:t>
      </w:r>
      <w:r w:rsidR="00141ED4" w:rsidRPr="00750452">
        <w:rPr>
          <w:rFonts w:eastAsia="Calibri"/>
          <w:i/>
          <w:lang w:eastAsia="en-US"/>
        </w:rPr>
        <w:t>1</w:t>
      </w:r>
    </w:p>
    <w:p w14:paraId="44A327C8" w14:textId="13EB6551" w:rsidR="00415060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D643-15-1 du code de l’éducation :</w:t>
      </w:r>
    </w:p>
    <w:p w14:paraId="4239FFBE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rFonts w:eastAsia="Calibri"/>
          <w:i/>
          <w:lang w:eastAsia="en-US"/>
        </w:rPr>
        <w:t>« </w:t>
      </w:r>
      <w:r w:rsidRPr="00750452"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E84C14F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demande de validation est formulée par le candidat au plus tard à la date limite d’inscription à l’examen.</w:t>
      </w:r>
    </w:p>
    <w:p w14:paraId="35F8CD2A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4E39974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14DD7E49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Les mêmes activités ne peuvent donner lieu qu'à une seule validation des compétences, connaissances et aptitudes acquises. »</w:t>
      </w:r>
    </w:p>
    <w:p w14:paraId="10426D85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8FD3B" w14:textId="77777777" w:rsidR="00750452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50452">
        <w:rPr>
          <w:rFonts w:ascii="Times New Roman" w:hAnsi="Times New Roman" w:cs="Times New Roman"/>
          <w:i/>
          <w:sz w:val="24"/>
          <w:szCs w:val="24"/>
        </w:rPr>
        <w:t>2</w:t>
      </w:r>
    </w:p>
    <w:p w14:paraId="0720068E" w14:textId="10B31ECE" w:rsidR="00141ED4" w:rsidRPr="00415060" w:rsidRDefault="00141ED4" w:rsidP="00AD704E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750452">
        <w:rPr>
          <w:rFonts w:ascii="Times New Roman" w:hAnsi="Times New Roman" w:cs="Times New Roman"/>
          <w:i/>
          <w:sz w:val="24"/>
          <w:szCs w:val="24"/>
        </w:rPr>
        <w:t>Conformément à l’arrêté</w:t>
      </w:r>
      <w:r w:rsidR="00375461">
        <w:rPr>
          <w:rFonts w:ascii="Times New Roman" w:hAnsi="Times New Roman" w:cs="Times New Roman"/>
          <w:i/>
          <w:sz w:val="24"/>
          <w:szCs w:val="24"/>
        </w:rPr>
        <w:t xml:space="preserve"> du xx septembre 2020</w:t>
      </w:r>
      <w:r w:rsidRPr="00750452">
        <w:rPr>
          <w:rFonts w:ascii="Times New Roman" w:hAnsi="Times New Roman" w:cs="Times New Roman"/>
          <w:i/>
          <w:sz w:val="24"/>
          <w:szCs w:val="24"/>
        </w:rPr>
        <w:t xml:space="preserve"> portant définition de l’unité facultative « engagement étudiant » du brevet de technicien supérieur prévue à l’article D643-15-1 du code de l’éducation</w:t>
      </w:r>
      <w:bookmarkStart w:id="0" w:name="_GoBack"/>
      <w:bookmarkEnd w:id="0"/>
    </w:p>
    <w:sectPr w:rsidR="00141ED4" w:rsidRPr="0041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302CE"/>
    <w:rsid w:val="00047DDD"/>
    <w:rsid w:val="0009387F"/>
    <w:rsid w:val="000A61FC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576CCE"/>
    <w:rsid w:val="006B0B04"/>
    <w:rsid w:val="006E279E"/>
    <w:rsid w:val="00715AEC"/>
    <w:rsid w:val="00750452"/>
    <w:rsid w:val="007E76AE"/>
    <w:rsid w:val="00877FA8"/>
    <w:rsid w:val="009523E2"/>
    <w:rsid w:val="009A03DB"/>
    <w:rsid w:val="00A1074B"/>
    <w:rsid w:val="00A41F74"/>
    <w:rsid w:val="00A829A2"/>
    <w:rsid w:val="00A84B94"/>
    <w:rsid w:val="00A857EF"/>
    <w:rsid w:val="00AD704E"/>
    <w:rsid w:val="00B72960"/>
    <w:rsid w:val="00B72D3B"/>
    <w:rsid w:val="00D27883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338D-158D-490E-A8BA-1268E3FC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A722C295</Template>
  <TotalTime>1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Blandine FONT</cp:lastModifiedBy>
  <cp:revision>3</cp:revision>
  <dcterms:created xsi:type="dcterms:W3CDTF">2020-10-05T12:22:00Z</dcterms:created>
  <dcterms:modified xsi:type="dcterms:W3CDTF">2021-02-25T14:15:00Z</dcterms:modified>
</cp:coreProperties>
</file>